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7BFC" w14:textId="77777777" w:rsidR="0072631F" w:rsidRPr="006267A1" w:rsidRDefault="00A96851" w:rsidP="00A96851">
      <w:pPr>
        <w:bidi/>
      </w:pPr>
      <w:r>
        <w:rPr>
          <w:noProof/>
          <w:lang w:val="nb-NO" w:eastAsia="nb-NO"/>
        </w:rPr>
        <mc:AlternateContent>
          <mc:Choice Requires="wps">
            <w:drawing>
              <wp:anchor distT="0" distB="0" distL="114300" distR="114300" simplePos="0" relativeHeight="251657728" behindDoc="0" locked="0" layoutInCell="1" allowOverlap="1" wp14:anchorId="6AF8CAE7" wp14:editId="658CFA6C">
                <wp:simplePos x="0" y="0"/>
                <wp:positionH relativeFrom="page">
                  <wp:posOffset>151130</wp:posOffset>
                </wp:positionH>
                <wp:positionV relativeFrom="page">
                  <wp:posOffset>213995</wp:posOffset>
                </wp:positionV>
                <wp:extent cx="5212080" cy="10264140"/>
                <wp:effectExtent l="0" t="4445" r="4445"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2080" cy="1026414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9A2B557" w14:textId="77777777" w:rsidR="009A3324" w:rsidRPr="00D6555B" w:rsidRDefault="009A3324" w:rsidP="00983D63">
                            <w:pPr>
                              <w:pStyle w:val="Title"/>
                              <w:pBdr>
                                <w:bottom w:val="none" w:sz="0" w:space="0" w:color="auto"/>
                              </w:pBdr>
                              <w:bidi/>
                              <w:rPr>
                                <w:caps/>
                                <w:color w:val="FFFFFF"/>
                                <w:sz w:val="72"/>
                                <w:szCs w:val="72"/>
                              </w:rPr>
                            </w:pPr>
                            <w:r w:rsidRPr="00D6555B">
                              <w:rPr>
                                <w:rFonts w:hint="cs"/>
                                <w:caps/>
                                <w:color w:val="FFFFFF"/>
                                <w:sz w:val="68"/>
                                <w:szCs w:val="72"/>
                                <w:rtl/>
                              </w:rPr>
                              <w:t xml:space="preserve">دليل </w:t>
                            </w:r>
                            <w:r w:rsidRPr="00D6555B">
                              <w:rPr>
                                <w:rFonts w:hint="cs"/>
                                <w:caps/>
                                <w:color w:val="FFFFFF"/>
                                <w:sz w:val="68"/>
                                <w:szCs w:val="72"/>
                                <w:rtl/>
                                <w:lang w:val="en-GB"/>
                              </w:rPr>
                              <w:t>عملي حول تقييم قدرات الفرع المؤسسية.</w:t>
                            </w:r>
                          </w:p>
                          <w:p w14:paraId="12139B28" w14:textId="77777777" w:rsidR="009A3324" w:rsidRPr="00D6555B" w:rsidRDefault="009A3324" w:rsidP="00A96851">
                            <w:pPr>
                              <w:bidi/>
                              <w:spacing w:before="240"/>
                              <w:ind w:left="720"/>
                              <w:jc w:val="right"/>
                              <w:rPr>
                                <w:color w:val="FFFFFF"/>
                              </w:rPr>
                            </w:pPr>
                          </w:p>
                          <w:p w14:paraId="15340B20" w14:textId="77777777" w:rsidR="009A3324" w:rsidRPr="00D6555B" w:rsidRDefault="00D6555B" w:rsidP="00A96851">
                            <w:pPr>
                              <w:bidi/>
                              <w:spacing w:before="240"/>
                              <w:ind w:left="1008"/>
                              <w:jc w:val="right"/>
                              <w:rPr>
                                <w:color w:val="FFFFFF"/>
                              </w:rPr>
                            </w:pPr>
                            <w:r w:rsidRPr="00D6555B">
                              <w:rPr>
                                <w:color w:val="FFFFFF"/>
                                <w:sz w:val="21"/>
                                <w:szCs w:val="21"/>
                              </w:rPr>
                              <w:t xml:space="preserve">     </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6AF8CAE7" id="Rectangle 47" o:spid="_x0000_s1026" style="position:absolute;left:0;text-align:left;margin-left:11.9pt;margin-top:16.85pt;width:410.4pt;height:808.2pt;z-index:251657728;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" fillcolor="#4f81bd" stroked="f" strokeweight="2pt">
                <v:path arrowok="t"/>
                <v:textbox inset="21.6pt,1in,21.6pt">
                  <w:txbxContent>
                    <w:p w14:paraId="19A2B557" w14:textId="77777777" w:rsidR="009A3324" w:rsidRPr="00D6555B" w:rsidRDefault="009A3324" w:rsidP="00983D63">
                      <w:pPr>
                        <w:pStyle w:val="Title"/>
                        <w:pBdr>
                          <w:bottom w:val="none" w:sz="0" w:space="0" w:color="auto"/>
                        </w:pBdr>
                        <w:bidi/>
                        <w:rPr>
                          <w:caps/>
                          <w:color w:val="FFFFFF"/>
                          <w:sz w:val="72"/>
                          <w:szCs w:val="72"/>
                        </w:rPr>
                      </w:pPr>
                      <w:r w:rsidRPr="00D6555B">
                        <w:rPr>
                          <w:rFonts w:hint="cs"/>
                          <w:caps/>
                          <w:color w:val="FFFFFF"/>
                          <w:sz w:val="68"/>
                          <w:szCs w:val="72"/>
                          <w:rtl/>
                        </w:rPr>
                        <w:t xml:space="preserve">دليل </w:t>
                      </w:r>
                      <w:r w:rsidRPr="00D6555B">
                        <w:rPr>
                          <w:rFonts w:hint="cs"/>
                          <w:caps/>
                          <w:color w:val="FFFFFF"/>
                          <w:sz w:val="68"/>
                          <w:szCs w:val="72"/>
                          <w:rtl/>
                          <w:lang w:val="en-GB"/>
                        </w:rPr>
                        <w:t>عملي حول تقييم قدرات الفرع المؤسسية.</w:t>
                      </w:r>
                    </w:p>
                    <w:p w14:paraId="12139B28" w14:textId="77777777" w:rsidR="009A3324" w:rsidRPr="00D6555B" w:rsidRDefault="009A3324" w:rsidP="00A96851">
                      <w:pPr>
                        <w:bidi/>
                        <w:spacing w:before="240"/>
                        <w:ind w:left="720"/>
                        <w:jc w:val="right"/>
                        <w:rPr>
                          <w:color w:val="FFFFFF"/>
                        </w:rPr>
                      </w:pPr>
                    </w:p>
                    <w:p w14:paraId="15340B20" w14:textId="77777777" w:rsidR="009A3324" w:rsidRPr="00D6555B" w:rsidRDefault="00D6555B" w:rsidP="00A96851">
                      <w:pPr>
                        <w:bidi/>
                        <w:spacing w:before="240"/>
                        <w:ind w:left="1008"/>
                        <w:jc w:val="right"/>
                        <w:rPr>
                          <w:color w:val="FFFFFF"/>
                        </w:rPr>
                      </w:pPr>
                      <w:r w:rsidRPr="00D6555B">
                        <w:rPr>
                          <w:color w:val="FFFFFF"/>
                          <w:sz w:val="21"/>
                          <w:szCs w:val="21"/>
                        </w:rPr>
                        <w:t xml:space="preserve">     </w:t>
                      </w:r>
                    </w:p>
                  </w:txbxContent>
                </v:textbox>
                <w10:wrap anchorx="page" anchory="page"/>
              </v:rect>
            </w:pict>
          </mc:Fallback>
        </mc:AlternateContent>
      </w:r>
      <w:r>
        <w:rPr>
          <w:noProof/>
          <w:lang w:val="nb-NO" w:eastAsia="nb-NO"/>
        </w:rPr>
        <mc:AlternateContent>
          <mc:Choice Requires="wps">
            <w:drawing>
              <wp:anchor distT="0" distB="0" distL="114300" distR="114300" simplePos="0" relativeHeight="251658752" behindDoc="0" locked="0" layoutInCell="1" allowOverlap="1" wp14:anchorId="6C7000D6" wp14:editId="1FDCF865">
                <wp:simplePos x="0" y="0"/>
                <wp:positionH relativeFrom="page">
                  <wp:posOffset>5518785</wp:posOffset>
                </wp:positionH>
                <wp:positionV relativeFrom="page">
                  <wp:posOffset>213995</wp:posOffset>
                </wp:positionV>
                <wp:extent cx="1825625" cy="10255885"/>
                <wp:effectExtent l="3810" t="4445" r="0" b="381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5625" cy="10255885"/>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207A8AF" w14:textId="77777777" w:rsidR="009A3324" w:rsidRPr="00D6555B" w:rsidRDefault="009A3324" w:rsidP="001A5A35">
                            <w:pPr>
                              <w:pStyle w:val="Subtitle"/>
                              <w:bidi/>
                              <w:rPr>
                                <w:color w:val="FFFFFF"/>
                              </w:rPr>
                            </w:pPr>
                            <w:r w:rsidRPr="00D6555B">
                              <w:rPr>
                                <w:rFonts w:hint="cs"/>
                                <w:color w:val="FFFFFF"/>
                                <w:rtl/>
                              </w:rPr>
                              <w:t xml:space="preserve">تقييم </w:t>
                            </w:r>
                            <w:r w:rsidRPr="00D6555B">
                              <w:rPr>
                                <w:rFonts w:hint="cs"/>
                                <w:color w:val="FFFFFF"/>
                                <w:rtl/>
                              </w:rPr>
                              <w:t xml:space="preserve">قدرات الفرع المؤسسية </w:t>
                            </w:r>
                            <w:r w:rsidRPr="00D6555B">
                              <w:rPr>
                                <w:color w:val="FFFFFF"/>
                              </w:rPr>
                              <w:t>)</w:t>
                            </w:r>
                            <w:r w:rsidRPr="00D6555B">
                              <w:rPr>
                                <w:rFonts w:hint="cs"/>
                                <w:color w:val="FFFFFF"/>
                                <w:rtl/>
                              </w:rPr>
                              <w:t>بوكا)</w:t>
                            </w:r>
                          </w:p>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96000</wp14:pctHeight>
                </wp14:sizeRelV>
              </wp:anchor>
            </w:drawing>
          </mc:Choice>
          <mc:Fallback>
            <w:pict>
              <v:rect w14:anchorId="6C7000D6" id="Rectangle 48" o:spid="_x0000_s1027" style="position:absolute;left:0;text-align:left;margin-left:434.55pt;margin-top:16.85pt;width:143.75pt;height:807.55pt;z-index:251658752;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" fillcolor="#1f497d" stroked="f" strokeweight="2pt">
                <v:path arrowok="t"/>
                <v:textbox inset="14.4pt,,14.4pt">
                  <w:txbxContent>
                    <w:p w14:paraId="5207A8AF" w14:textId="77777777" w:rsidR="009A3324" w:rsidRPr="00D6555B" w:rsidRDefault="009A3324" w:rsidP="001A5A35">
                      <w:pPr>
                        <w:pStyle w:val="Subtitle"/>
                        <w:bidi/>
                        <w:rPr>
                          <w:color w:val="FFFFFF"/>
                        </w:rPr>
                      </w:pPr>
                      <w:r w:rsidRPr="00D6555B">
                        <w:rPr>
                          <w:rFonts w:hint="cs"/>
                          <w:color w:val="FFFFFF"/>
                          <w:rtl/>
                        </w:rPr>
                        <w:t xml:space="preserve">تقييم </w:t>
                      </w:r>
                      <w:r w:rsidRPr="00D6555B">
                        <w:rPr>
                          <w:rFonts w:hint="cs"/>
                          <w:color w:val="FFFFFF"/>
                          <w:rtl/>
                        </w:rPr>
                        <w:t xml:space="preserve">قدرات الفرع المؤسسية </w:t>
                      </w:r>
                      <w:r w:rsidRPr="00D6555B">
                        <w:rPr>
                          <w:color w:val="FFFFFF"/>
                        </w:rPr>
                        <w:t>)</w:t>
                      </w:r>
                      <w:r w:rsidRPr="00D6555B">
                        <w:rPr>
                          <w:rFonts w:hint="cs"/>
                          <w:color w:val="FFFFFF"/>
                          <w:rtl/>
                        </w:rPr>
                        <w:t>بوكا)</w:t>
                      </w:r>
                    </w:p>
                  </w:txbxContent>
                </v:textbox>
                <w10:wrap anchorx="page" anchory="page"/>
              </v:rect>
            </w:pict>
          </mc:Fallback>
        </mc:AlternateContent>
      </w:r>
    </w:p>
    <w:p w14:paraId="216F43EC" w14:textId="77777777" w:rsidR="0072631F" w:rsidRPr="006267A1" w:rsidRDefault="0072631F" w:rsidP="00A96851">
      <w:pPr>
        <w:bidi/>
      </w:pPr>
    </w:p>
    <w:p w14:paraId="448D7240" w14:textId="77777777" w:rsidR="0072631F" w:rsidRPr="006267A1" w:rsidRDefault="0072631F" w:rsidP="00A96851">
      <w:pPr>
        <w:bidi/>
      </w:pPr>
    </w:p>
    <w:p w14:paraId="0164DFF7" w14:textId="77777777" w:rsidR="0072631F" w:rsidRPr="006267A1" w:rsidRDefault="00A96851" w:rsidP="00A96851">
      <w:pPr>
        <w:bidi/>
      </w:pPr>
      <w:r>
        <w:rPr>
          <w:noProof/>
          <w:lang w:val="nb-NO" w:eastAsia="nb-NO"/>
        </w:rPr>
        <mc:AlternateContent>
          <mc:Choice Requires="wps">
            <w:drawing>
              <wp:anchor distT="0" distB="0" distL="114300" distR="114300" simplePos="0" relativeHeight="251659776" behindDoc="0" locked="0" layoutInCell="1" allowOverlap="1" wp14:anchorId="7B320ED5" wp14:editId="4A7000E8">
                <wp:simplePos x="0" y="0"/>
                <wp:positionH relativeFrom="column">
                  <wp:posOffset>5524500</wp:posOffset>
                </wp:positionH>
                <wp:positionV relativeFrom="paragraph">
                  <wp:posOffset>8193405</wp:posOffset>
                </wp:positionV>
                <wp:extent cx="905510" cy="392430"/>
                <wp:effectExtent l="0" t="0" r="0" b="0"/>
                <wp:wrapNone/>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05510" cy="392430"/>
                        </a:xfrm>
                        <a:prstGeom prst="rect">
                          <a:avLst/>
                        </a:prstGeom>
                      </wps:spPr>
                      <wps:txbx>
                        <w:txbxContent>
                          <w:p w14:paraId="2C428226" w14:textId="77777777" w:rsidR="009A3324" w:rsidRPr="00D6555B" w:rsidRDefault="009A3324" w:rsidP="00B11377">
                            <w:pPr>
                              <w:pStyle w:val="NormalWeb"/>
                              <w:spacing w:before="0" w:beforeAutospacing="0" w:after="0" w:afterAutospacing="0"/>
                              <w:jc w:val="right"/>
                              <w:rPr>
                                <w:rFonts w:ascii="Calibri" w:hAnsi="Calibri" w:cs="Arial"/>
                                <w:color w:val="FFFF00"/>
                                <w:kern w:val="24"/>
                                <w:sz w:val="18"/>
                                <w:szCs w:val="18"/>
                              </w:rPr>
                            </w:pPr>
                            <w:r w:rsidRPr="00D6555B">
                              <w:rPr>
                                <w:rFonts w:ascii="Calibri" w:hAnsi="Calibri" w:cs="Arial"/>
                                <w:color w:val="FFFF00"/>
                                <w:kern w:val="24"/>
                                <w:sz w:val="18"/>
                                <w:szCs w:val="18"/>
                              </w:rPr>
                              <w:t>Version 10.0</w:t>
                            </w:r>
                          </w:p>
                          <w:p w14:paraId="0E87A43B" w14:textId="77777777" w:rsidR="009A3324" w:rsidRPr="00D6555B" w:rsidRDefault="009A3324" w:rsidP="00B11377">
                            <w:pPr>
                              <w:pStyle w:val="NormalWeb"/>
                              <w:spacing w:before="0" w:beforeAutospacing="0" w:after="0" w:afterAutospacing="0"/>
                              <w:jc w:val="right"/>
                              <w:rPr>
                                <w:color w:val="548DD4"/>
                                <w:sz w:val="2"/>
                                <w:szCs w:val="2"/>
                              </w:rPr>
                            </w:pPr>
                            <w:r w:rsidRPr="00D6555B">
                              <w:rPr>
                                <w:rFonts w:ascii="Calibri" w:hAnsi="Calibri" w:cs="Arial"/>
                                <w:color w:val="FFFF00"/>
                                <w:kern w:val="24"/>
                                <w:sz w:val="18"/>
                                <w:szCs w:val="18"/>
                              </w:rPr>
                              <w:t>May 2016</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B320ED5" id="Content Placeholder 2" o:spid="_x0000_s1028" style="position:absolute;left:0;text-align:left;margin-left:435pt;margin-top:645.15pt;width:71.3pt;height: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" filled="f" stroked="f">
                <o:lock v:ext="edit" grouping="t"/>
                <v:textbox>
                  <w:txbxContent>
                    <w:p w14:paraId="2C428226" w14:textId="77777777" w:rsidR="009A3324" w:rsidRPr="00D6555B" w:rsidRDefault="009A3324" w:rsidP="00B11377">
                      <w:pPr>
                        <w:pStyle w:val="NormalWeb"/>
                        <w:spacing w:before="0" w:beforeAutospacing="0" w:after="0" w:afterAutospacing="0"/>
                        <w:jc w:val="right"/>
                        <w:rPr>
                          <w:rFonts w:ascii="Calibri" w:hAnsi="Calibri" w:cs="Arial"/>
                          <w:color w:val="FFFF00"/>
                          <w:kern w:val="24"/>
                          <w:sz w:val="18"/>
                          <w:szCs w:val="18"/>
                        </w:rPr>
                      </w:pPr>
                      <w:r w:rsidRPr="00D6555B">
                        <w:rPr>
                          <w:rFonts w:ascii="Calibri" w:hAnsi="Calibri" w:cs="Arial"/>
                          <w:color w:val="FFFF00"/>
                          <w:kern w:val="24"/>
                          <w:sz w:val="18"/>
                          <w:szCs w:val="18"/>
                        </w:rPr>
                        <w:t>Version 10.0</w:t>
                      </w:r>
                    </w:p>
                    <w:p w14:paraId="0E87A43B" w14:textId="77777777" w:rsidR="009A3324" w:rsidRPr="00D6555B" w:rsidRDefault="009A3324" w:rsidP="00B11377">
                      <w:pPr>
                        <w:pStyle w:val="NormalWeb"/>
                        <w:spacing w:before="0" w:beforeAutospacing="0" w:after="0" w:afterAutospacing="0"/>
                        <w:jc w:val="right"/>
                        <w:rPr>
                          <w:color w:val="548DD4"/>
                          <w:sz w:val="2"/>
                          <w:szCs w:val="2"/>
                        </w:rPr>
                      </w:pPr>
                      <w:r w:rsidRPr="00D6555B">
                        <w:rPr>
                          <w:rFonts w:ascii="Calibri" w:hAnsi="Calibri" w:cs="Arial"/>
                          <w:color w:val="FFFF00"/>
                          <w:kern w:val="24"/>
                          <w:sz w:val="18"/>
                          <w:szCs w:val="18"/>
                        </w:rPr>
                        <w:t>May 2016</w:t>
                      </w:r>
                    </w:p>
                  </w:txbxContent>
                </v:textbox>
              </v:rect>
            </w:pict>
          </mc:Fallback>
        </mc:AlternateContent>
      </w:r>
      <w:r>
        <w:rPr>
          <w:noProof/>
          <w:lang w:val="nb-NO" w:eastAsia="nb-NO"/>
        </w:rPr>
        <w:drawing>
          <wp:anchor distT="0" distB="0" distL="114300" distR="114300" simplePos="0" relativeHeight="251655680" behindDoc="0" locked="0" layoutInCell="1" allowOverlap="1" wp14:anchorId="45DFA41D" wp14:editId="2FA7D297">
            <wp:simplePos x="0" y="0"/>
            <wp:positionH relativeFrom="column">
              <wp:posOffset>2332990</wp:posOffset>
            </wp:positionH>
            <wp:positionV relativeFrom="paragraph">
              <wp:posOffset>6412230</wp:posOffset>
            </wp:positionV>
            <wp:extent cx="2143125" cy="2202815"/>
            <wp:effectExtent l="0" t="0" r="9525" b="698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31F" w:rsidRPr="006267A1">
        <w:br w:type="page"/>
      </w:r>
    </w:p>
    <w:p w14:paraId="15F0AAA0" w14:textId="77777777" w:rsidR="006F3F8D" w:rsidRPr="006267A1" w:rsidRDefault="006F3F8D" w:rsidP="00A96851">
      <w:pPr>
        <w:bidi/>
        <w:rPr>
          <w:b/>
        </w:rPr>
      </w:pPr>
      <w:r>
        <w:rPr>
          <w:rFonts w:hint="cs"/>
          <w:b/>
          <w:rtl/>
        </w:rPr>
        <w:lastRenderedPageBreak/>
        <w:t>شكر وتقدير</w:t>
      </w:r>
    </w:p>
    <w:p w14:paraId="4CCE6FD4" w14:textId="77777777" w:rsidR="006F3F8D" w:rsidRPr="006F3F8D" w:rsidRDefault="006F3F8D" w:rsidP="00A96851">
      <w:pPr>
        <w:bidi/>
        <w:spacing w:after="120"/>
        <w:ind w:right="-43"/>
        <w:rPr>
          <w:rtl/>
          <w:lang w:val="fr-FR"/>
        </w:rPr>
      </w:pPr>
      <w:r>
        <w:rPr>
          <w:rFonts w:hint="cs"/>
          <w:rtl/>
        </w:rPr>
        <w:t xml:space="preserve">بادر الصليب الأحمر الهولندي </w:t>
      </w:r>
      <w:r w:rsidR="00C2578A">
        <w:rPr>
          <w:rFonts w:hint="cs"/>
          <w:rtl/>
        </w:rPr>
        <w:t xml:space="preserve">بتطوير </w:t>
      </w:r>
      <w:r>
        <w:rPr>
          <w:rFonts w:hint="cs"/>
          <w:rtl/>
        </w:rPr>
        <w:t xml:space="preserve">أداة </w:t>
      </w:r>
      <w:r w:rsidR="00C2578A">
        <w:rPr>
          <w:rFonts w:hint="cs"/>
          <w:rtl/>
        </w:rPr>
        <w:t xml:space="preserve"> تقييم</w:t>
      </w:r>
      <w:r>
        <w:rPr>
          <w:rFonts w:hint="cs"/>
          <w:rtl/>
        </w:rPr>
        <w:t xml:space="preserve"> القدرات التنظيمية للفرع</w:t>
      </w:r>
      <w:r w:rsidR="00C2578A">
        <w:rPr>
          <w:rFonts w:hint="cs"/>
          <w:rtl/>
        </w:rPr>
        <w:t xml:space="preserve"> المؤسسي</w:t>
      </w:r>
      <w:r>
        <w:rPr>
          <w:rFonts w:hint="cs"/>
          <w:rtl/>
        </w:rPr>
        <w:t xml:space="preserve"> (</w:t>
      </w:r>
      <w:r>
        <w:t xml:space="preserve">BOCA </w:t>
      </w:r>
      <w:r>
        <w:rPr>
          <w:rFonts w:hint="cs"/>
          <w:rtl/>
        </w:rPr>
        <w:t xml:space="preserve">)، </w:t>
      </w:r>
      <w:r w:rsidR="00C2578A">
        <w:rPr>
          <w:rFonts w:hint="cs"/>
          <w:rtl/>
        </w:rPr>
        <w:t xml:space="preserve">يرافقها دليل </w:t>
      </w:r>
      <w:r>
        <w:rPr>
          <w:rFonts w:hint="cs"/>
          <w:rtl/>
        </w:rPr>
        <w:t xml:space="preserve">للميسرين، حيث اعتمد الصليب الأحمر في عمله هذا على عدد من </w:t>
      </w:r>
      <w:r w:rsidR="00994BEE">
        <w:rPr>
          <w:rFonts w:hint="cs"/>
          <w:rtl/>
        </w:rPr>
        <w:t xml:space="preserve">الخبراء </w:t>
      </w:r>
      <w:r>
        <w:rPr>
          <w:rFonts w:hint="cs"/>
          <w:rtl/>
        </w:rPr>
        <w:t xml:space="preserve">من مؤسسات </w:t>
      </w:r>
      <w:r w:rsidR="00660033">
        <w:rPr>
          <w:rFonts w:hint="cs"/>
          <w:rtl/>
        </w:rPr>
        <w:t>وطنية</w:t>
      </w:r>
      <w:r w:rsidR="00994BEE">
        <w:rPr>
          <w:rFonts w:hint="cs"/>
          <w:rtl/>
        </w:rPr>
        <w:t xml:space="preserve"> متنوعة</w:t>
      </w:r>
      <w:r>
        <w:rPr>
          <w:rFonts w:hint="cs"/>
          <w:rtl/>
        </w:rPr>
        <w:t>، شاركوا في تطوير الدليل وإكماله.</w:t>
      </w:r>
    </w:p>
    <w:p w14:paraId="26A4E3BC" w14:textId="77777777" w:rsidR="006F3F8D" w:rsidRDefault="006F3F8D" w:rsidP="00A96851">
      <w:pPr>
        <w:bidi/>
        <w:spacing w:after="120"/>
        <w:ind w:right="-43"/>
      </w:pPr>
      <w:r>
        <w:rPr>
          <w:rFonts w:hint="cs"/>
          <w:rtl/>
        </w:rPr>
        <w:t>بدأ العمل على الدليل مطلع</w:t>
      </w:r>
      <w:r w:rsidR="00C2578A">
        <w:rPr>
          <w:rFonts w:hint="cs"/>
          <w:rtl/>
        </w:rPr>
        <w:t xml:space="preserve"> العام</w:t>
      </w:r>
      <w:r>
        <w:rPr>
          <w:rFonts w:hint="cs"/>
          <w:rtl/>
        </w:rPr>
        <w:t xml:space="preserve"> 2011، عندما ظهرت مبادرات لتطوير أداة تقييم قدرات الفرع</w:t>
      </w:r>
      <w:r w:rsidR="00D61A3F">
        <w:rPr>
          <w:rFonts w:hint="cs"/>
          <w:rtl/>
        </w:rPr>
        <w:t xml:space="preserve"> وجرى اختبارها ميدانياً</w:t>
      </w:r>
      <w:r>
        <w:rPr>
          <w:rFonts w:hint="cs"/>
          <w:rtl/>
        </w:rPr>
        <w:t>. خضعت أداة تقييم القدرات المؤسسية لتطوير كبير، وأعيدت تسميته</w:t>
      </w:r>
      <w:r w:rsidR="00D61A3F">
        <w:rPr>
          <w:rFonts w:hint="cs"/>
          <w:rtl/>
        </w:rPr>
        <w:t>ا</w:t>
      </w:r>
      <w:r>
        <w:rPr>
          <w:rFonts w:hint="cs"/>
          <w:rtl/>
        </w:rPr>
        <w:t xml:space="preserve"> لتصبح تقييم القدرات المؤسسية للفرع. وقد أدخلت تعديلات </w:t>
      </w:r>
      <w:r w:rsidR="001D154D">
        <w:rPr>
          <w:rFonts w:hint="cs"/>
          <w:rtl/>
          <w:lang w:bidi="ar-JO"/>
        </w:rPr>
        <w:t>جذرية</w:t>
      </w:r>
      <w:r>
        <w:rPr>
          <w:rFonts w:hint="cs"/>
          <w:rtl/>
        </w:rPr>
        <w:t xml:space="preserve"> عليها، </w:t>
      </w:r>
      <w:r w:rsidR="006337CD">
        <w:rPr>
          <w:rFonts w:hint="cs"/>
          <w:rtl/>
        </w:rPr>
        <w:t xml:space="preserve"> حيث تقرّر </w:t>
      </w:r>
      <w:r>
        <w:rPr>
          <w:rFonts w:hint="cs"/>
          <w:rtl/>
        </w:rPr>
        <w:t xml:space="preserve">صياغة دليل ميسر إضافي، </w:t>
      </w:r>
      <w:r w:rsidR="006337CD">
        <w:rPr>
          <w:rFonts w:hint="cs"/>
          <w:rtl/>
        </w:rPr>
        <w:t>للم</w:t>
      </w:r>
      <w:r>
        <w:rPr>
          <w:rFonts w:hint="cs"/>
          <w:rtl/>
        </w:rPr>
        <w:t xml:space="preserve">مساعدة في </w:t>
      </w:r>
      <w:r w:rsidR="006337CD">
        <w:rPr>
          <w:rFonts w:hint="cs"/>
          <w:rtl/>
        </w:rPr>
        <w:t xml:space="preserve">استخدام وتطبيق </w:t>
      </w:r>
      <w:r>
        <w:rPr>
          <w:rFonts w:hint="cs"/>
          <w:rtl/>
        </w:rPr>
        <w:t xml:space="preserve">مختلف مكونات هذه الأداة. </w:t>
      </w:r>
      <w:r w:rsidR="003E6515">
        <w:rPr>
          <w:rFonts w:hint="cs"/>
          <w:rtl/>
        </w:rPr>
        <w:t xml:space="preserve">ومن أهم </w:t>
      </w:r>
      <w:r>
        <w:rPr>
          <w:rFonts w:hint="cs"/>
          <w:rtl/>
        </w:rPr>
        <w:t xml:space="preserve">الخطوات </w:t>
      </w:r>
      <w:r w:rsidR="003E6515">
        <w:rPr>
          <w:rFonts w:hint="cs"/>
          <w:rtl/>
        </w:rPr>
        <w:t xml:space="preserve">المحورية التي اشتملت عليها </w:t>
      </w:r>
      <w:r>
        <w:rPr>
          <w:rFonts w:hint="cs"/>
          <w:rtl/>
        </w:rPr>
        <w:t xml:space="preserve">هذه العملية فحص تجريبي للأداة في مختلف مراحل تطويرها </w:t>
      </w:r>
      <w:r w:rsidR="00037D5E">
        <w:rPr>
          <w:rFonts w:hint="cs"/>
          <w:rtl/>
        </w:rPr>
        <w:t xml:space="preserve">على </w:t>
      </w:r>
      <w:r>
        <w:rPr>
          <w:rFonts w:hint="cs"/>
          <w:rtl/>
        </w:rPr>
        <w:t>مجموعة منتقاة من فروع للصليب الأحمر في أوغندا ومالاوي، وذلك ابتداء من 201</w:t>
      </w:r>
      <w:r w:rsidR="001D154D">
        <w:rPr>
          <w:rFonts w:hint="cs"/>
          <w:rtl/>
        </w:rPr>
        <w:t>3</w:t>
      </w:r>
      <w:r>
        <w:rPr>
          <w:rFonts w:hint="cs"/>
          <w:rtl/>
        </w:rPr>
        <w:t>، وقد فحص عدد من المؤسسات ال</w:t>
      </w:r>
      <w:r w:rsidR="00660033">
        <w:rPr>
          <w:rFonts w:hint="cs"/>
          <w:rtl/>
        </w:rPr>
        <w:t>وطنية</w:t>
      </w:r>
      <w:r>
        <w:rPr>
          <w:rFonts w:hint="cs"/>
          <w:rtl/>
        </w:rPr>
        <w:t xml:space="preserve"> هذه الأداة وفعاليتها في مسيرة تطوير فروعهم.</w:t>
      </w:r>
    </w:p>
    <w:p w14:paraId="1EC158A6" w14:textId="77777777" w:rsidR="006F3F8D" w:rsidRPr="00366FD4" w:rsidRDefault="001D154D" w:rsidP="00A96851">
      <w:pPr>
        <w:bidi/>
        <w:spacing w:after="120"/>
        <w:ind w:right="-43"/>
        <w:rPr>
          <w:rtl/>
          <w:lang w:val="fr-FR"/>
        </w:rPr>
      </w:pPr>
      <w:r>
        <w:rPr>
          <w:rFonts w:hint="cs"/>
          <w:rtl/>
        </w:rPr>
        <w:t>و</w:t>
      </w:r>
      <w:r>
        <w:rPr>
          <w:rFonts w:hint="cs"/>
          <w:rtl/>
          <w:lang w:val="fr-FR"/>
        </w:rPr>
        <w:t>مع تكرار</w:t>
      </w:r>
      <w:r w:rsidR="00366FD4">
        <w:rPr>
          <w:rFonts w:hint="cs"/>
          <w:rtl/>
          <w:lang w:val="fr-FR"/>
        </w:rPr>
        <w:t xml:space="preserve"> </w:t>
      </w:r>
      <w:r w:rsidR="004647F8">
        <w:rPr>
          <w:rFonts w:hint="cs"/>
          <w:rtl/>
          <w:lang w:val="fr-FR"/>
        </w:rPr>
        <w:t>الاختبارات التجريبية ل</w:t>
      </w:r>
      <w:r w:rsidR="00366FD4">
        <w:rPr>
          <w:rFonts w:hint="cs"/>
          <w:rtl/>
          <w:lang w:val="fr-FR"/>
        </w:rPr>
        <w:t>أداة</w:t>
      </w:r>
      <w:r w:rsidR="004647F8">
        <w:rPr>
          <w:rFonts w:hint="cs"/>
          <w:rtl/>
          <w:lang w:val="fr-FR"/>
        </w:rPr>
        <w:t xml:space="preserve"> التقييم المؤسسي</w:t>
      </w:r>
      <w:r w:rsidR="00366FD4">
        <w:rPr>
          <w:rFonts w:hint="cs"/>
          <w:rtl/>
          <w:lang w:val="fr-FR"/>
        </w:rPr>
        <w:t xml:space="preserve"> (بوكا)</w:t>
      </w:r>
      <w:r>
        <w:rPr>
          <w:rStyle w:val="FootnoteReference"/>
          <w:rtl/>
          <w:lang w:val="fr-FR"/>
        </w:rPr>
        <w:footnoteReference w:id="1"/>
      </w:r>
      <w:r w:rsidR="00366FD4">
        <w:rPr>
          <w:rFonts w:hint="cs"/>
          <w:rtl/>
          <w:lang w:val="fr-FR"/>
        </w:rPr>
        <w:t>،</w:t>
      </w:r>
      <w:r>
        <w:rPr>
          <w:rFonts w:hint="cs"/>
          <w:rtl/>
          <w:lang w:val="fr-FR"/>
        </w:rPr>
        <w:t xml:space="preserve"> </w:t>
      </w:r>
      <w:r w:rsidR="004647F8">
        <w:rPr>
          <w:rFonts w:hint="cs"/>
          <w:rtl/>
          <w:lang w:val="fr-FR"/>
        </w:rPr>
        <w:t xml:space="preserve">فقد أمكن </w:t>
      </w:r>
      <w:r>
        <w:rPr>
          <w:rFonts w:hint="cs"/>
          <w:rtl/>
          <w:lang w:val="fr-FR"/>
        </w:rPr>
        <w:t xml:space="preserve">تحديد </w:t>
      </w:r>
      <w:r w:rsidR="00366FD4">
        <w:rPr>
          <w:rFonts w:hint="cs"/>
          <w:rtl/>
          <w:lang w:val="fr-FR"/>
        </w:rPr>
        <w:t xml:space="preserve">نقاط الضعف في </w:t>
      </w:r>
      <w:r>
        <w:rPr>
          <w:rFonts w:hint="cs"/>
          <w:rtl/>
          <w:lang w:val="fr-FR"/>
        </w:rPr>
        <w:t>ال</w:t>
      </w:r>
      <w:r w:rsidR="00366FD4">
        <w:rPr>
          <w:rFonts w:hint="cs"/>
          <w:rtl/>
          <w:lang w:val="fr-FR"/>
        </w:rPr>
        <w:t>دليل</w:t>
      </w:r>
      <w:r>
        <w:rPr>
          <w:rFonts w:hint="cs"/>
          <w:rtl/>
          <w:lang w:val="fr-FR"/>
        </w:rPr>
        <w:t xml:space="preserve"> والأداة، من ثم تمت معالجتها</w:t>
      </w:r>
      <w:r w:rsidR="00366FD4">
        <w:rPr>
          <w:rFonts w:hint="cs"/>
          <w:rtl/>
          <w:lang w:val="fr-FR"/>
        </w:rPr>
        <w:t xml:space="preserve"> من خلال مراجعة للدليل والأدوات ذات الصلة في أيار 2016 خلال ورشة عمل مخصصة للكتابة.</w:t>
      </w:r>
    </w:p>
    <w:p w14:paraId="7A72985D" w14:textId="77777777" w:rsidR="00366FD4" w:rsidRDefault="004647F8" w:rsidP="00A96851">
      <w:pPr>
        <w:bidi/>
        <w:rPr>
          <w:rtl/>
        </w:rPr>
      </w:pPr>
      <w:r>
        <w:rPr>
          <w:rFonts w:hint="cs"/>
          <w:rtl/>
        </w:rPr>
        <w:t xml:space="preserve">وقد </w:t>
      </w:r>
      <w:r w:rsidR="00366FD4">
        <w:rPr>
          <w:rFonts w:hint="cs"/>
          <w:rtl/>
        </w:rPr>
        <w:t xml:space="preserve">أسهم عدد كبير من العاملين في جمعيات الصليب الأحمر والهلال الأحمر في </w:t>
      </w:r>
      <w:r>
        <w:rPr>
          <w:rFonts w:hint="cs"/>
          <w:rtl/>
        </w:rPr>
        <w:t xml:space="preserve">تطوير </w:t>
      </w:r>
      <w:r w:rsidR="00366FD4">
        <w:rPr>
          <w:rFonts w:hint="cs"/>
          <w:rtl/>
        </w:rPr>
        <w:t>أداة (بوكا) ومراجعتها، وقد كان بين هؤلاء المساهمين</w:t>
      </w:r>
      <w:r>
        <w:rPr>
          <w:rFonts w:hint="cs"/>
          <w:rtl/>
        </w:rPr>
        <w:t xml:space="preserve"> كل من</w:t>
      </w:r>
      <w:r w:rsidR="00366FD4">
        <w:rPr>
          <w:rFonts w:hint="cs"/>
          <w:rtl/>
        </w:rPr>
        <w:t>: إي</w:t>
      </w:r>
      <w:r w:rsidR="001D154D">
        <w:rPr>
          <w:rFonts w:hint="cs"/>
          <w:rtl/>
        </w:rPr>
        <w:t>ا</w:t>
      </w:r>
      <w:r w:rsidR="00366FD4">
        <w:rPr>
          <w:rFonts w:hint="cs"/>
          <w:rtl/>
        </w:rPr>
        <w:t>ن ستيد، روجر فيشلي، وأليكس توريس، وبافيش سوداغار، وكوم جو هو،</w:t>
      </w:r>
      <w:r w:rsidR="001D154D">
        <w:rPr>
          <w:rFonts w:hint="cs"/>
          <w:rtl/>
        </w:rPr>
        <w:t xml:space="preserve"> الطبيب أديث شاه دورجوي</w:t>
      </w:r>
      <w:r>
        <w:rPr>
          <w:rFonts w:hint="cs"/>
          <w:rtl/>
        </w:rPr>
        <w:t xml:space="preserve"> </w:t>
      </w:r>
      <w:r w:rsidR="001E1C64">
        <w:rPr>
          <w:rFonts w:hint="cs"/>
          <w:rtl/>
        </w:rPr>
        <w:t>من اللجنة الدولية لل</w:t>
      </w:r>
      <w:r w:rsidR="001D154D">
        <w:rPr>
          <w:rFonts w:hint="cs"/>
          <w:rtl/>
        </w:rPr>
        <w:t>صليب والهلال الأحمر، وأو</w:t>
      </w:r>
      <w:r w:rsidR="001E1C64">
        <w:rPr>
          <w:rFonts w:hint="cs"/>
          <w:rtl/>
        </w:rPr>
        <w:t>ولا ماك والتر، ومحمد طيب يوسوفازي من الهلال الأحمر في أفغ</w:t>
      </w:r>
      <w:r w:rsidR="001D154D">
        <w:rPr>
          <w:rFonts w:hint="cs"/>
          <w:rtl/>
        </w:rPr>
        <w:t>انستان، وكريستوفر كوتن وجاين واش</w:t>
      </w:r>
      <w:r w:rsidR="001E1C64">
        <w:rPr>
          <w:rFonts w:hint="cs"/>
          <w:rtl/>
        </w:rPr>
        <w:t>يرا من ا</w:t>
      </w:r>
      <w:r w:rsidR="001D154D">
        <w:rPr>
          <w:rFonts w:hint="cs"/>
          <w:rtl/>
        </w:rPr>
        <w:t>لصليب الأحمر الأمريكي، ومحمد كمرو</w:t>
      </w:r>
      <w:r w:rsidR="001E1C64">
        <w:rPr>
          <w:rFonts w:hint="cs"/>
          <w:rtl/>
        </w:rPr>
        <w:t xml:space="preserve">ل حسن من الهلال الأحمر في بنغلادش، وآن فانديرهايدن من الصليب الأحمر </w:t>
      </w:r>
      <w:r w:rsidR="001D154D">
        <w:rPr>
          <w:rFonts w:hint="cs"/>
          <w:rtl/>
        </w:rPr>
        <w:t>في بلجيكا، ولوسي موريس وشهينة به</w:t>
      </w:r>
      <w:r w:rsidR="001E1C64">
        <w:rPr>
          <w:rFonts w:hint="cs"/>
          <w:rtl/>
        </w:rPr>
        <w:t>ر من الصليب الأحمر في بريطانيا، وبالذازار باسينوني من الصليب الأحمر في بوروندي، ونيك س</w:t>
      </w:r>
      <w:r w:rsidR="001D154D">
        <w:rPr>
          <w:rFonts w:hint="cs"/>
          <w:rtl/>
        </w:rPr>
        <w:t>ا</w:t>
      </w:r>
      <w:r w:rsidR="001E1C64">
        <w:rPr>
          <w:rFonts w:hint="cs"/>
          <w:rtl/>
        </w:rPr>
        <w:t>يفون من الصليب الأحمر في كمبوديا، وآن هوي</w:t>
      </w:r>
      <w:r w:rsidR="001D154D">
        <w:rPr>
          <w:rFonts w:hint="cs"/>
          <w:rtl/>
        </w:rPr>
        <w:t>ب</w:t>
      </w:r>
      <w:r w:rsidR="001E1C64">
        <w:rPr>
          <w:rFonts w:hint="cs"/>
          <w:rtl/>
        </w:rPr>
        <w:t>اي وكريستينا راسموسين من الصليب</w:t>
      </w:r>
      <w:r w:rsidR="001D154D">
        <w:rPr>
          <w:rFonts w:hint="cs"/>
          <w:rtl/>
        </w:rPr>
        <w:t xml:space="preserve"> الأحمر في الدانمارك، وجابري البا</w:t>
      </w:r>
      <w:r w:rsidR="001E1C64">
        <w:rPr>
          <w:rFonts w:hint="cs"/>
          <w:rtl/>
        </w:rPr>
        <w:t>ش</w:t>
      </w:r>
      <w:r w:rsidR="001D154D">
        <w:rPr>
          <w:rFonts w:hint="cs"/>
          <w:rtl/>
        </w:rPr>
        <w:t>ي</w:t>
      </w:r>
      <w:r w:rsidR="001E1C64">
        <w:rPr>
          <w:rFonts w:hint="cs"/>
          <w:rtl/>
        </w:rPr>
        <w:t xml:space="preserve">و بيليتي من اثيوبيا، وهاستنغس كندايا وباتريك فيري وتشارلز ماخويولا من الصليب الأحمر في ملاوي، وجون لام من الهلال </w:t>
      </w:r>
      <w:r w:rsidR="001D154D">
        <w:rPr>
          <w:rFonts w:hint="cs"/>
          <w:rtl/>
        </w:rPr>
        <w:t>الأحمر الماليزي، وخين ميو ميات ث</w:t>
      </w:r>
      <w:r w:rsidR="001E1C64">
        <w:rPr>
          <w:rFonts w:hint="cs"/>
          <w:rtl/>
        </w:rPr>
        <w:t>ين من الصليب الأحمر في مينامار، وفرانك ديفيز من الصليب الأحمر في هولندا، وآن ميريت بول من الصليب الأحمر في النرويج، وإيفا أوغوستين من الصليب الأحمر في السويد، وليفي بياروانغا وريتشارد أمادرو من الصليب الأحمر في أوغندا، وفو</w:t>
      </w:r>
      <w:r w:rsidR="001D154D">
        <w:rPr>
          <w:rFonts w:hint="cs"/>
          <w:rtl/>
        </w:rPr>
        <w:t>ر</w:t>
      </w:r>
      <w:r w:rsidR="001E1C64">
        <w:rPr>
          <w:rFonts w:hint="cs"/>
          <w:rtl/>
        </w:rPr>
        <w:t>تشين ملونغو من الصليب الأحمر في زامبيا وإلياس هوينغا من الصليب الأحمر في زمبابوي.</w:t>
      </w:r>
    </w:p>
    <w:p w14:paraId="194C339B" w14:textId="77777777" w:rsidR="00366FD4" w:rsidRDefault="00366FD4" w:rsidP="00A96851">
      <w:pPr>
        <w:bidi/>
        <w:spacing w:after="120"/>
        <w:ind w:right="-43"/>
      </w:pPr>
    </w:p>
    <w:p w14:paraId="1B6472B0" w14:textId="77777777" w:rsidR="001E1C64" w:rsidRDefault="001E1C64" w:rsidP="00A96851">
      <w:pPr>
        <w:bidi/>
        <w:spacing w:after="120"/>
        <w:ind w:right="-43"/>
      </w:pPr>
      <w:r>
        <w:rPr>
          <w:rFonts w:hint="cs"/>
          <w:rtl/>
        </w:rPr>
        <w:t>ونتقدم بشكر خاص للصليب الأحمر في أوغندا، والصليب الأحمر في ملاوي ومختلف المؤسسات ال</w:t>
      </w:r>
      <w:r w:rsidR="00660033">
        <w:rPr>
          <w:rFonts w:hint="cs"/>
          <w:rtl/>
        </w:rPr>
        <w:t>وطنية</w:t>
      </w:r>
      <w:r w:rsidR="006C09EA">
        <w:rPr>
          <w:rFonts w:hint="cs"/>
          <w:rtl/>
        </w:rPr>
        <w:t>؛</w:t>
      </w:r>
      <w:r>
        <w:rPr>
          <w:rFonts w:hint="cs"/>
          <w:rtl/>
        </w:rPr>
        <w:t xml:space="preserve"> لاستضاف</w:t>
      </w:r>
      <w:r w:rsidR="006C09EA">
        <w:rPr>
          <w:rFonts w:hint="cs"/>
          <w:rtl/>
        </w:rPr>
        <w:t xml:space="preserve">تها </w:t>
      </w:r>
      <w:r>
        <w:rPr>
          <w:rFonts w:hint="cs"/>
          <w:rtl/>
        </w:rPr>
        <w:t xml:space="preserve"> </w:t>
      </w:r>
      <w:r w:rsidR="001D154D">
        <w:rPr>
          <w:rFonts w:hint="cs"/>
          <w:rtl/>
        </w:rPr>
        <w:t xml:space="preserve">عملية </w:t>
      </w:r>
      <w:r w:rsidR="006C09EA">
        <w:rPr>
          <w:rFonts w:hint="cs"/>
          <w:rtl/>
        </w:rPr>
        <w:t>الاختبار ال</w:t>
      </w:r>
      <w:r w:rsidR="001D154D">
        <w:rPr>
          <w:rFonts w:hint="cs"/>
          <w:rtl/>
        </w:rPr>
        <w:t>تجر</w:t>
      </w:r>
      <w:r w:rsidR="006C09EA">
        <w:rPr>
          <w:rFonts w:hint="cs"/>
          <w:rtl/>
        </w:rPr>
        <w:t xml:space="preserve">يبي </w:t>
      </w:r>
      <w:r w:rsidR="001D154D">
        <w:rPr>
          <w:rFonts w:hint="cs"/>
          <w:rtl/>
        </w:rPr>
        <w:t xml:space="preserve"> </w:t>
      </w:r>
      <w:r w:rsidR="006C09EA">
        <w:rPr>
          <w:rFonts w:hint="cs"/>
          <w:rtl/>
        </w:rPr>
        <w:t>للأداة</w:t>
      </w:r>
      <w:r w:rsidR="001D154D">
        <w:rPr>
          <w:rFonts w:hint="cs"/>
          <w:rtl/>
        </w:rPr>
        <w:t xml:space="preserve">، وللمساعدة </w:t>
      </w:r>
      <w:r w:rsidR="00642880">
        <w:rPr>
          <w:rFonts w:hint="cs"/>
          <w:rtl/>
        </w:rPr>
        <w:t>التي قدمت  في مجال</w:t>
      </w:r>
      <w:r>
        <w:rPr>
          <w:rFonts w:hint="cs"/>
          <w:rtl/>
        </w:rPr>
        <w:t xml:space="preserve"> التنسيق واللوجس</w:t>
      </w:r>
      <w:r w:rsidR="001D154D">
        <w:rPr>
          <w:rFonts w:hint="cs"/>
          <w:rtl/>
        </w:rPr>
        <w:t>تيات التي تستنف</w:t>
      </w:r>
      <w:r w:rsidR="006C09EA">
        <w:rPr>
          <w:rFonts w:hint="cs"/>
          <w:rtl/>
        </w:rPr>
        <w:t>د</w:t>
      </w:r>
      <w:r w:rsidR="001D154D">
        <w:rPr>
          <w:rFonts w:hint="cs"/>
          <w:rtl/>
        </w:rPr>
        <w:t xml:space="preserve"> الوقت</w:t>
      </w:r>
      <w:r>
        <w:rPr>
          <w:rFonts w:hint="cs"/>
          <w:rtl/>
        </w:rPr>
        <w:t xml:space="preserve">. </w:t>
      </w:r>
      <w:r w:rsidR="00642880">
        <w:rPr>
          <w:rFonts w:hint="cs"/>
          <w:rtl/>
        </w:rPr>
        <w:t xml:space="preserve">كما </w:t>
      </w:r>
      <w:r>
        <w:rPr>
          <w:rFonts w:hint="cs"/>
          <w:rtl/>
        </w:rPr>
        <w:t>ونعرب عن تقديرنا الخاص لممثلي الفروع في المؤسسات ال</w:t>
      </w:r>
      <w:r w:rsidR="00660033">
        <w:rPr>
          <w:rFonts w:hint="cs"/>
          <w:rtl/>
        </w:rPr>
        <w:t>وطنية</w:t>
      </w:r>
      <w:r>
        <w:rPr>
          <w:rFonts w:hint="cs"/>
          <w:rtl/>
        </w:rPr>
        <w:t xml:space="preserve"> الذين أشركونا نقاط الضعف والقوة لدى مؤسساتهم.</w:t>
      </w:r>
    </w:p>
    <w:p w14:paraId="7790984F" w14:textId="77777777" w:rsidR="001E1C64" w:rsidRDefault="00642880" w:rsidP="00A96851">
      <w:pPr>
        <w:bidi/>
        <w:spacing w:after="120"/>
        <w:ind w:right="-43"/>
      </w:pPr>
      <w:r>
        <w:rPr>
          <w:rFonts w:hint="cs"/>
          <w:rtl/>
        </w:rPr>
        <w:t xml:space="preserve">ويحدونا </w:t>
      </w:r>
      <w:r w:rsidR="001E1C64">
        <w:rPr>
          <w:rFonts w:hint="cs"/>
          <w:rtl/>
        </w:rPr>
        <w:t xml:space="preserve">الأمل </w:t>
      </w:r>
      <w:r>
        <w:rPr>
          <w:rFonts w:hint="cs"/>
          <w:rtl/>
        </w:rPr>
        <w:t>ب</w:t>
      </w:r>
      <w:r w:rsidR="001E1C64">
        <w:rPr>
          <w:rFonts w:hint="cs"/>
          <w:rtl/>
        </w:rPr>
        <w:t>أن تكون أداة (بوكا) وثيقة سهلة الاستخدام، وقادرة على مساعدة المؤسسات ال</w:t>
      </w:r>
      <w:r w:rsidR="00660033">
        <w:rPr>
          <w:rFonts w:hint="cs"/>
          <w:rtl/>
        </w:rPr>
        <w:t>وطنية</w:t>
      </w:r>
      <w:r w:rsidR="001E1C64">
        <w:rPr>
          <w:rFonts w:hint="cs"/>
          <w:rtl/>
        </w:rPr>
        <w:t xml:space="preserve"> وفروعها في أنحاء العالم كافة على تقوية أنفسها بما يخدم مصلحة المستضعفين في الأرض.</w:t>
      </w:r>
    </w:p>
    <w:p w14:paraId="01300EC1" w14:textId="77777777" w:rsidR="006267A1" w:rsidRDefault="006267A1" w:rsidP="00A96851">
      <w:pPr>
        <w:bidi/>
        <w:ind w:right="-46"/>
        <w:rPr>
          <w:rtl/>
        </w:rPr>
      </w:pPr>
    </w:p>
    <w:p w14:paraId="2BB2C5ED" w14:textId="77777777" w:rsidR="001D154D" w:rsidRDefault="001D154D" w:rsidP="00A96851">
      <w:pPr>
        <w:bidi/>
        <w:ind w:right="-46"/>
        <w:rPr>
          <w:rtl/>
        </w:rPr>
      </w:pPr>
    </w:p>
    <w:p w14:paraId="045FD757" w14:textId="77777777" w:rsidR="001D154D" w:rsidRDefault="001D154D" w:rsidP="00A96851">
      <w:pPr>
        <w:bidi/>
        <w:ind w:right="-46"/>
        <w:rPr>
          <w:rtl/>
        </w:rPr>
      </w:pPr>
    </w:p>
    <w:p w14:paraId="6BD4D319" w14:textId="77777777" w:rsidR="001D154D" w:rsidRDefault="001D154D" w:rsidP="00A96851">
      <w:pPr>
        <w:bidi/>
        <w:ind w:right="-46"/>
        <w:rPr>
          <w:rtl/>
        </w:rPr>
      </w:pPr>
    </w:p>
    <w:p w14:paraId="5EB347E6" w14:textId="77777777" w:rsidR="001D154D" w:rsidRDefault="001D154D" w:rsidP="00A96851">
      <w:pPr>
        <w:bidi/>
        <w:ind w:right="-46"/>
        <w:rPr>
          <w:rtl/>
        </w:rPr>
      </w:pPr>
    </w:p>
    <w:p w14:paraId="1EDA34AC" w14:textId="77777777" w:rsidR="001D154D" w:rsidRDefault="001D154D" w:rsidP="00A96851">
      <w:pPr>
        <w:bidi/>
        <w:ind w:right="-46"/>
        <w:rPr>
          <w:rtl/>
        </w:rPr>
      </w:pPr>
    </w:p>
    <w:p w14:paraId="34237676" w14:textId="77777777" w:rsidR="001D154D" w:rsidRDefault="001D154D" w:rsidP="00A96851">
      <w:pPr>
        <w:bidi/>
        <w:ind w:right="-46"/>
        <w:rPr>
          <w:rtl/>
        </w:rPr>
      </w:pPr>
    </w:p>
    <w:p w14:paraId="4F846DC0" w14:textId="77777777" w:rsidR="001D154D" w:rsidRDefault="001D154D" w:rsidP="00A96851">
      <w:pPr>
        <w:bidi/>
        <w:ind w:right="-46"/>
      </w:pPr>
    </w:p>
    <w:p w14:paraId="26733345" w14:textId="77777777" w:rsidR="006267A1" w:rsidRPr="006267A1" w:rsidRDefault="006267A1" w:rsidP="00A96851">
      <w:pPr>
        <w:bidi/>
        <w:ind w:right="-46"/>
      </w:pPr>
    </w:p>
    <w:p w14:paraId="2C82B3B6" w14:textId="77777777" w:rsidR="009D343D" w:rsidRPr="009D343D" w:rsidRDefault="009D343D" w:rsidP="00A96851">
      <w:pPr>
        <w:bidi/>
        <w:rPr>
          <w:b/>
          <w:bCs/>
          <w:color w:val="943634"/>
          <w:sz w:val="28"/>
          <w:szCs w:val="28"/>
        </w:rPr>
      </w:pPr>
      <w:r>
        <w:rPr>
          <w:rFonts w:hint="cs"/>
          <w:b/>
          <w:bCs/>
          <w:color w:val="943634"/>
          <w:sz w:val="28"/>
          <w:szCs w:val="28"/>
          <w:rtl/>
        </w:rPr>
        <w:t>مسرد المصطلحات</w:t>
      </w:r>
    </w:p>
    <w:p w14:paraId="2D351832" w14:textId="77777777" w:rsidR="00B03239" w:rsidRPr="006267A1" w:rsidRDefault="00B03239" w:rsidP="00A96851">
      <w:pPr>
        <w:bidi/>
        <w:ind w:left="1276" w:right="1430"/>
        <w:rPr>
          <w:rFonts w:cs="Verdana"/>
          <w:sz w:val="24"/>
          <w:szCs w:val="24"/>
        </w:rPr>
      </w:pPr>
    </w:p>
    <w:p w14:paraId="68EE1027" w14:textId="77777777" w:rsidR="00622FFD" w:rsidRPr="006267A1" w:rsidRDefault="001D154D" w:rsidP="00983D63">
      <w:pPr>
        <w:tabs>
          <w:tab w:val="left" w:pos="1800"/>
        </w:tabs>
        <w:bidi/>
        <w:ind w:left="2160" w:right="1430" w:hanging="1440"/>
        <w:rPr>
          <w:rFonts w:cs="Verdana"/>
          <w:sz w:val="24"/>
          <w:szCs w:val="24"/>
        </w:rPr>
      </w:pPr>
      <w:r>
        <w:rPr>
          <w:rFonts w:cs="Verdana"/>
          <w:sz w:val="24"/>
          <w:szCs w:val="24"/>
          <w:lang w:val="en-GB"/>
        </w:rPr>
        <w:t xml:space="preserve">BOCA        </w:t>
      </w:r>
      <w:proofErr w:type="gramStart"/>
      <w:r>
        <w:rPr>
          <w:rFonts w:cs="Verdana"/>
          <w:sz w:val="24"/>
          <w:szCs w:val="24"/>
          <w:lang w:val="en-GB"/>
        </w:rPr>
        <w:t xml:space="preserve">   </w:t>
      </w:r>
      <w:r w:rsidR="00622FFD">
        <w:rPr>
          <w:rFonts w:cs="Verdana" w:hint="cs"/>
          <w:sz w:val="24"/>
          <w:szCs w:val="24"/>
          <w:rtl/>
        </w:rPr>
        <w:t>(</w:t>
      </w:r>
      <w:proofErr w:type="gramEnd"/>
      <w:r w:rsidR="00622FFD">
        <w:rPr>
          <w:rFonts w:cs="Times New Roman" w:hint="cs"/>
          <w:sz w:val="24"/>
          <w:szCs w:val="24"/>
          <w:rtl/>
        </w:rPr>
        <w:t>بوكا</w:t>
      </w:r>
      <w:r w:rsidR="00622FFD">
        <w:rPr>
          <w:rFonts w:cs="Verdana" w:hint="cs"/>
          <w:sz w:val="24"/>
          <w:szCs w:val="24"/>
          <w:rtl/>
        </w:rPr>
        <w:t xml:space="preserve">): </w:t>
      </w:r>
      <w:r w:rsidR="00622FFD">
        <w:rPr>
          <w:rFonts w:cs="Times New Roman" w:hint="cs"/>
          <w:sz w:val="24"/>
          <w:szCs w:val="24"/>
          <w:rtl/>
        </w:rPr>
        <w:t xml:space="preserve">تقييم القدرات </w:t>
      </w:r>
      <w:r w:rsidR="007523E2">
        <w:rPr>
          <w:rFonts w:hint="cs"/>
          <w:sz w:val="24"/>
          <w:szCs w:val="24"/>
          <w:rtl/>
        </w:rPr>
        <w:t>المؤسسية</w:t>
      </w:r>
      <w:r w:rsidR="00575FA9">
        <w:rPr>
          <w:rFonts w:hint="cs"/>
          <w:sz w:val="24"/>
          <w:szCs w:val="24"/>
          <w:rtl/>
        </w:rPr>
        <w:t xml:space="preserve"> </w:t>
      </w:r>
      <w:r w:rsidR="00622FFD">
        <w:rPr>
          <w:rFonts w:cs="Times New Roman" w:hint="cs"/>
          <w:sz w:val="24"/>
          <w:szCs w:val="24"/>
          <w:rtl/>
        </w:rPr>
        <w:t>للفرع</w:t>
      </w:r>
    </w:p>
    <w:p w14:paraId="0FEE87C8" w14:textId="77777777" w:rsidR="00622FFD" w:rsidRPr="00622FFD" w:rsidRDefault="007D1EE3" w:rsidP="00A96851">
      <w:pPr>
        <w:tabs>
          <w:tab w:val="left" w:pos="1800"/>
        </w:tabs>
        <w:bidi/>
        <w:ind w:left="2160" w:right="1430" w:hanging="1440"/>
        <w:rPr>
          <w:sz w:val="24"/>
          <w:szCs w:val="24"/>
        </w:rPr>
      </w:pPr>
      <w:proofErr w:type="gramStart"/>
      <w:r>
        <w:rPr>
          <w:sz w:val="24"/>
          <w:szCs w:val="24"/>
        </w:rPr>
        <w:t>:IFRC</w:t>
      </w:r>
      <w:proofErr w:type="gramEnd"/>
      <w:r w:rsidR="00622FFD">
        <w:rPr>
          <w:rFonts w:hint="cs"/>
          <w:sz w:val="24"/>
          <w:szCs w:val="24"/>
          <w:rtl/>
        </w:rPr>
        <w:t>الاتحاد الدولي للصليب الأحمر والهلال الأحمر</w:t>
      </w:r>
    </w:p>
    <w:p w14:paraId="4CDBAE71" w14:textId="77777777" w:rsidR="00622FFD" w:rsidRPr="00622FFD" w:rsidRDefault="007D1EE3" w:rsidP="00A96851">
      <w:pPr>
        <w:tabs>
          <w:tab w:val="left" w:pos="1800"/>
        </w:tabs>
        <w:bidi/>
        <w:ind w:left="2160" w:right="1430" w:hanging="1440"/>
        <w:rPr>
          <w:sz w:val="24"/>
          <w:szCs w:val="24"/>
        </w:rPr>
      </w:pPr>
      <w:proofErr w:type="gramStart"/>
      <w:r>
        <w:rPr>
          <w:sz w:val="24"/>
          <w:szCs w:val="24"/>
        </w:rPr>
        <w:t>:ICRC</w:t>
      </w:r>
      <w:proofErr w:type="gramEnd"/>
      <w:r w:rsidR="00622FFD">
        <w:rPr>
          <w:rFonts w:hint="cs"/>
          <w:sz w:val="24"/>
          <w:szCs w:val="24"/>
          <w:rtl/>
        </w:rPr>
        <w:t>اللجنة الدولية للصليب الأحمر</w:t>
      </w:r>
    </w:p>
    <w:p w14:paraId="22BFF407" w14:textId="77777777" w:rsidR="00622FFD" w:rsidRPr="00622FFD" w:rsidRDefault="007D1EE3" w:rsidP="00A96851">
      <w:pPr>
        <w:tabs>
          <w:tab w:val="left" w:pos="1800"/>
        </w:tabs>
        <w:bidi/>
        <w:ind w:left="2160" w:right="1430" w:hanging="1440"/>
        <w:rPr>
          <w:sz w:val="24"/>
          <w:szCs w:val="24"/>
        </w:rPr>
      </w:pPr>
      <w:proofErr w:type="gramStart"/>
      <w:r>
        <w:rPr>
          <w:sz w:val="24"/>
          <w:szCs w:val="24"/>
        </w:rPr>
        <w:t>:PMER</w:t>
      </w:r>
      <w:proofErr w:type="gramEnd"/>
      <w:r w:rsidR="00622FFD">
        <w:rPr>
          <w:rFonts w:hint="cs"/>
          <w:sz w:val="24"/>
          <w:szCs w:val="24"/>
          <w:rtl/>
        </w:rPr>
        <w:t>التخطيط، والمتابعة، والتقييم، وإعداد التقارير</w:t>
      </w:r>
    </w:p>
    <w:p w14:paraId="39017541" w14:textId="77777777" w:rsidR="00622FFD" w:rsidRPr="00622FFD" w:rsidRDefault="007D1EE3" w:rsidP="00A96851">
      <w:pPr>
        <w:tabs>
          <w:tab w:val="left" w:pos="1800"/>
        </w:tabs>
        <w:bidi/>
        <w:ind w:left="2160" w:right="1430" w:hanging="1440"/>
        <w:rPr>
          <w:sz w:val="24"/>
          <w:szCs w:val="24"/>
        </w:rPr>
      </w:pPr>
      <w:proofErr w:type="gramStart"/>
      <w:r>
        <w:rPr>
          <w:sz w:val="24"/>
          <w:szCs w:val="24"/>
        </w:rPr>
        <w:t>:NSD</w:t>
      </w:r>
      <w:proofErr w:type="gramEnd"/>
      <w:r w:rsidR="00622FFD">
        <w:rPr>
          <w:rFonts w:hint="cs"/>
          <w:sz w:val="24"/>
          <w:szCs w:val="24"/>
          <w:rtl/>
        </w:rPr>
        <w:t>تنمية المؤسسة ال</w:t>
      </w:r>
      <w:r w:rsidR="00660033">
        <w:rPr>
          <w:rFonts w:hint="cs"/>
          <w:sz w:val="24"/>
          <w:szCs w:val="24"/>
          <w:rtl/>
        </w:rPr>
        <w:t>وطنية</w:t>
      </w:r>
    </w:p>
    <w:p w14:paraId="07FC07BF" w14:textId="77777777" w:rsidR="00622FFD" w:rsidRPr="007523E2" w:rsidRDefault="007D1EE3" w:rsidP="00A96851">
      <w:pPr>
        <w:tabs>
          <w:tab w:val="left" w:pos="1800"/>
        </w:tabs>
        <w:bidi/>
        <w:ind w:left="2160" w:right="1430" w:hanging="1440"/>
        <w:rPr>
          <w:sz w:val="24"/>
          <w:szCs w:val="24"/>
        </w:rPr>
      </w:pPr>
      <w:proofErr w:type="gramStart"/>
      <w:r>
        <w:rPr>
          <w:sz w:val="24"/>
          <w:szCs w:val="24"/>
        </w:rPr>
        <w:t>:OCAC</w:t>
      </w:r>
      <w:proofErr w:type="gramEnd"/>
      <w:r w:rsidR="007523E2">
        <w:rPr>
          <w:rFonts w:hint="cs"/>
          <w:sz w:val="24"/>
          <w:szCs w:val="24"/>
          <w:rtl/>
        </w:rPr>
        <w:t>اعتماد تقييم القدرات المؤسسية</w:t>
      </w:r>
    </w:p>
    <w:p w14:paraId="6AC1E8A6" w14:textId="77777777" w:rsidR="007523E2" w:rsidRPr="007523E2" w:rsidRDefault="007D1EE3" w:rsidP="00A96851">
      <w:pPr>
        <w:tabs>
          <w:tab w:val="left" w:pos="1800"/>
        </w:tabs>
        <w:bidi/>
        <w:ind w:left="2160" w:right="1430" w:hanging="1440"/>
        <w:rPr>
          <w:sz w:val="24"/>
          <w:szCs w:val="24"/>
        </w:rPr>
      </w:pPr>
      <w:proofErr w:type="gramStart"/>
      <w:r>
        <w:rPr>
          <w:sz w:val="24"/>
          <w:szCs w:val="24"/>
        </w:rPr>
        <w:t xml:space="preserve">OD </w:t>
      </w:r>
      <w:r>
        <w:rPr>
          <w:rFonts w:hint="cs"/>
          <w:sz w:val="24"/>
          <w:szCs w:val="24"/>
          <w:rtl/>
        </w:rPr>
        <w:t>:</w:t>
      </w:r>
      <w:r w:rsidR="007523E2">
        <w:rPr>
          <w:rFonts w:hint="cs"/>
          <w:sz w:val="24"/>
          <w:szCs w:val="24"/>
          <w:rtl/>
        </w:rPr>
        <w:t>التطوير</w:t>
      </w:r>
      <w:proofErr w:type="gramEnd"/>
      <w:r w:rsidR="007523E2">
        <w:rPr>
          <w:rFonts w:hint="cs"/>
          <w:sz w:val="24"/>
          <w:szCs w:val="24"/>
          <w:rtl/>
        </w:rPr>
        <w:t xml:space="preserve"> التنظيمي</w:t>
      </w:r>
      <w:r w:rsidR="001D154D">
        <w:rPr>
          <w:sz w:val="24"/>
          <w:szCs w:val="24"/>
        </w:rPr>
        <w:t xml:space="preserve"> </w:t>
      </w:r>
    </w:p>
    <w:p w14:paraId="2C072656" w14:textId="77777777" w:rsidR="007523E2" w:rsidRPr="007523E2" w:rsidRDefault="007D1EE3" w:rsidP="00A96851">
      <w:pPr>
        <w:tabs>
          <w:tab w:val="left" w:pos="1800"/>
        </w:tabs>
        <w:bidi/>
        <w:ind w:left="2160" w:right="1430" w:hanging="1440"/>
        <w:rPr>
          <w:sz w:val="24"/>
          <w:szCs w:val="24"/>
        </w:rPr>
      </w:pPr>
      <w:proofErr w:type="gramStart"/>
      <w:r>
        <w:rPr>
          <w:sz w:val="24"/>
          <w:szCs w:val="24"/>
        </w:rPr>
        <w:t>:RMS</w:t>
      </w:r>
      <w:proofErr w:type="gramEnd"/>
      <w:r w:rsidR="007523E2">
        <w:rPr>
          <w:rFonts w:hint="cs"/>
          <w:sz w:val="24"/>
          <w:szCs w:val="24"/>
          <w:rtl/>
        </w:rPr>
        <w:t>نظام إدارة الموارد</w:t>
      </w:r>
    </w:p>
    <w:p w14:paraId="295678A7" w14:textId="77777777" w:rsidR="007523E2" w:rsidRPr="007523E2" w:rsidRDefault="003D53EC" w:rsidP="00A96851">
      <w:pPr>
        <w:tabs>
          <w:tab w:val="left" w:pos="1800"/>
        </w:tabs>
        <w:bidi/>
        <w:ind w:left="2160" w:right="1430" w:hanging="1440"/>
        <w:rPr>
          <w:sz w:val="24"/>
          <w:szCs w:val="24"/>
        </w:rPr>
      </w:pPr>
      <w:proofErr w:type="gramStart"/>
      <w:r>
        <w:rPr>
          <w:sz w:val="24"/>
          <w:szCs w:val="24"/>
        </w:rPr>
        <w:t>:</w:t>
      </w:r>
      <w:proofErr w:type="spellStart"/>
      <w:r>
        <w:rPr>
          <w:sz w:val="24"/>
          <w:szCs w:val="24"/>
        </w:rPr>
        <w:t>ToF</w:t>
      </w:r>
      <w:proofErr w:type="spellEnd"/>
      <w:proofErr w:type="gramEnd"/>
      <w:r w:rsidR="007523E2">
        <w:rPr>
          <w:rFonts w:hint="cs"/>
          <w:sz w:val="24"/>
          <w:szCs w:val="24"/>
          <w:rtl/>
        </w:rPr>
        <w:t>تدريب الميسرين</w:t>
      </w:r>
    </w:p>
    <w:p w14:paraId="755F561D" w14:textId="77777777" w:rsidR="007523E2" w:rsidRPr="007523E2" w:rsidRDefault="00D03F8B" w:rsidP="00A96851">
      <w:pPr>
        <w:tabs>
          <w:tab w:val="left" w:pos="1800"/>
        </w:tabs>
        <w:bidi/>
        <w:ind w:left="2160" w:right="1430" w:hanging="1440"/>
        <w:rPr>
          <w:sz w:val="24"/>
          <w:szCs w:val="24"/>
        </w:rPr>
      </w:pPr>
      <w:proofErr w:type="gramStart"/>
      <w:r>
        <w:rPr>
          <w:sz w:val="24"/>
          <w:szCs w:val="24"/>
        </w:rPr>
        <w:t>:</w:t>
      </w:r>
      <w:proofErr w:type="spellStart"/>
      <w:r>
        <w:rPr>
          <w:sz w:val="24"/>
          <w:szCs w:val="24"/>
        </w:rPr>
        <w:t>ToR</w:t>
      </w:r>
      <w:proofErr w:type="spellEnd"/>
      <w:proofErr w:type="gramEnd"/>
      <w:r w:rsidR="007523E2">
        <w:rPr>
          <w:rFonts w:hint="cs"/>
          <w:sz w:val="24"/>
          <w:szCs w:val="24"/>
          <w:rtl/>
        </w:rPr>
        <w:t>الشروط المرجعية</w:t>
      </w:r>
    </w:p>
    <w:p w14:paraId="65778042" w14:textId="77777777" w:rsidR="007523E2" w:rsidRPr="007523E2" w:rsidRDefault="00D03F8B" w:rsidP="00A96851">
      <w:pPr>
        <w:tabs>
          <w:tab w:val="left" w:pos="1800"/>
        </w:tabs>
        <w:bidi/>
        <w:ind w:left="2160" w:right="1430" w:hanging="1440"/>
        <w:rPr>
          <w:sz w:val="24"/>
          <w:szCs w:val="24"/>
        </w:rPr>
      </w:pPr>
      <w:proofErr w:type="gramStart"/>
      <w:r>
        <w:rPr>
          <w:sz w:val="24"/>
          <w:szCs w:val="24"/>
        </w:rPr>
        <w:t>:</w:t>
      </w:r>
      <w:proofErr w:type="spellStart"/>
      <w:r>
        <w:rPr>
          <w:sz w:val="24"/>
          <w:szCs w:val="24"/>
        </w:rPr>
        <w:t>PoA</w:t>
      </w:r>
      <w:proofErr w:type="spellEnd"/>
      <w:proofErr w:type="gramEnd"/>
      <w:r w:rsidR="007523E2">
        <w:rPr>
          <w:rFonts w:hint="cs"/>
          <w:sz w:val="24"/>
          <w:szCs w:val="24"/>
          <w:rtl/>
        </w:rPr>
        <w:t>خطة العمل</w:t>
      </w:r>
    </w:p>
    <w:p w14:paraId="34804935" w14:textId="77777777" w:rsidR="001C3927" w:rsidRPr="006267A1" w:rsidRDefault="001C3927" w:rsidP="00A96851">
      <w:pPr>
        <w:bidi/>
      </w:pPr>
    </w:p>
    <w:p w14:paraId="388538F1" w14:textId="77777777" w:rsidR="0072631F" w:rsidRPr="006267A1" w:rsidRDefault="0072631F" w:rsidP="00A96851">
      <w:pPr>
        <w:bidi/>
        <w:rPr>
          <w:i/>
          <w:iCs/>
        </w:rPr>
      </w:pPr>
    </w:p>
    <w:p w14:paraId="69E6425A" w14:textId="77777777" w:rsidR="00153CDD" w:rsidRPr="006267A1" w:rsidRDefault="00153CDD" w:rsidP="00A96851">
      <w:pPr>
        <w:bidi/>
      </w:pPr>
    </w:p>
    <w:p w14:paraId="418C5781" w14:textId="77777777" w:rsidR="00153CDD" w:rsidRPr="006267A1" w:rsidRDefault="00153CDD" w:rsidP="00A96851">
      <w:pPr>
        <w:bidi/>
      </w:pPr>
    </w:p>
    <w:p w14:paraId="4005BD6A" w14:textId="77777777" w:rsidR="00153CDD" w:rsidRPr="006267A1" w:rsidRDefault="00153CDD" w:rsidP="00A96851">
      <w:pPr>
        <w:bidi/>
      </w:pPr>
    </w:p>
    <w:p w14:paraId="37406546" w14:textId="77777777" w:rsidR="00153CDD" w:rsidRPr="006267A1" w:rsidRDefault="00153CDD" w:rsidP="00A96851">
      <w:pPr>
        <w:bidi/>
      </w:pPr>
    </w:p>
    <w:p w14:paraId="3C79F922" w14:textId="77777777" w:rsidR="00153CDD" w:rsidRPr="006267A1" w:rsidRDefault="00153CDD" w:rsidP="00A96851">
      <w:pPr>
        <w:bidi/>
      </w:pPr>
    </w:p>
    <w:p w14:paraId="2E576ADD" w14:textId="77777777" w:rsidR="00153CDD" w:rsidRPr="006267A1" w:rsidRDefault="00153CDD" w:rsidP="00A96851">
      <w:pPr>
        <w:bidi/>
      </w:pPr>
    </w:p>
    <w:p w14:paraId="6AAB6E22" w14:textId="77777777" w:rsidR="00153CDD" w:rsidRPr="006267A1" w:rsidRDefault="00153CDD" w:rsidP="00A96851">
      <w:pPr>
        <w:bidi/>
      </w:pPr>
    </w:p>
    <w:p w14:paraId="4DAD03FD" w14:textId="77777777" w:rsidR="00153CDD" w:rsidRPr="006267A1" w:rsidRDefault="00153CDD" w:rsidP="00A96851">
      <w:pPr>
        <w:bidi/>
      </w:pPr>
    </w:p>
    <w:p w14:paraId="017EE17F" w14:textId="77777777" w:rsidR="00153CDD" w:rsidRDefault="00153CDD" w:rsidP="00A96851">
      <w:pPr>
        <w:bidi/>
      </w:pPr>
    </w:p>
    <w:p w14:paraId="7B9D7DC7" w14:textId="77777777" w:rsidR="00485F25" w:rsidRDefault="00485F25" w:rsidP="00A96851">
      <w:pPr>
        <w:bidi/>
      </w:pPr>
    </w:p>
    <w:p w14:paraId="63EF47C8" w14:textId="77777777" w:rsidR="00485F25" w:rsidRPr="006267A1" w:rsidRDefault="00485F25" w:rsidP="00A96851">
      <w:pPr>
        <w:bidi/>
      </w:pPr>
    </w:p>
    <w:p w14:paraId="6DA1BF36" w14:textId="77777777" w:rsidR="00083947" w:rsidRPr="00B90101" w:rsidRDefault="00CC2A6E" w:rsidP="00A96851">
      <w:pPr>
        <w:pStyle w:val="Heading1"/>
        <w:bidi/>
        <w:rPr>
          <w:rFonts w:ascii="Calibri" w:hAnsi="Calibri"/>
          <w:color w:val="auto"/>
        </w:rPr>
      </w:pPr>
      <w:r>
        <w:rPr>
          <w:rFonts w:ascii="Calibri" w:hAnsi="Calibri" w:hint="cs"/>
          <w:color w:val="auto"/>
          <w:rtl/>
        </w:rPr>
        <w:lastRenderedPageBreak/>
        <w:t xml:space="preserve">الغرض من الدليل </w:t>
      </w:r>
      <w:r w:rsidR="0073528B">
        <w:rPr>
          <w:rFonts w:ascii="Calibri" w:hAnsi="Calibri" w:hint="cs"/>
          <w:color w:val="auto"/>
          <w:rtl/>
        </w:rPr>
        <w:t xml:space="preserve">والمنتفعون </w:t>
      </w:r>
      <w:r>
        <w:rPr>
          <w:rFonts w:ascii="Calibri" w:hAnsi="Calibri" w:hint="cs"/>
          <w:color w:val="auto"/>
          <w:rtl/>
        </w:rPr>
        <w:t>منه</w:t>
      </w:r>
    </w:p>
    <w:p w14:paraId="7131689C" w14:textId="77777777" w:rsidR="00735963" w:rsidRPr="00CF2604" w:rsidRDefault="00735963" w:rsidP="00A96851">
      <w:pPr>
        <w:bidi/>
      </w:pPr>
    </w:p>
    <w:p w14:paraId="0F871B64" w14:textId="77777777" w:rsidR="00CC2A6E" w:rsidRDefault="00CC2A6E" w:rsidP="00A96851">
      <w:pPr>
        <w:bidi/>
        <w:rPr>
          <w:rtl/>
        </w:rPr>
      </w:pPr>
      <w:r>
        <w:rPr>
          <w:rFonts w:hint="cs"/>
          <w:rtl/>
        </w:rPr>
        <w:t xml:space="preserve">يهدف الدليل إلى تقديم الدعم العملي لأي مؤسسة </w:t>
      </w:r>
      <w:r w:rsidR="00660033">
        <w:rPr>
          <w:rFonts w:hint="cs"/>
          <w:rtl/>
        </w:rPr>
        <w:t>وطنية</w:t>
      </w:r>
      <w:r>
        <w:rPr>
          <w:rFonts w:hint="cs"/>
          <w:rtl/>
        </w:rPr>
        <w:t xml:space="preserve"> معنية بفهم وتطوير قدرات فروعها </w:t>
      </w:r>
      <w:r w:rsidR="0073528B">
        <w:rPr>
          <w:rFonts w:hint="cs"/>
          <w:rtl/>
        </w:rPr>
        <w:t>ل</w:t>
      </w:r>
      <w:r>
        <w:rPr>
          <w:rFonts w:hint="cs"/>
          <w:rtl/>
        </w:rPr>
        <w:t>تقديم خدمات فعالة ل</w:t>
      </w:r>
      <w:r w:rsidR="001D154D">
        <w:rPr>
          <w:rFonts w:hint="cs"/>
          <w:rtl/>
        </w:rPr>
        <w:t>لأشخاص المستضعفين. و</w:t>
      </w:r>
      <w:r>
        <w:rPr>
          <w:rFonts w:hint="cs"/>
          <w:rtl/>
        </w:rPr>
        <w:t>هو يشكل مقدمة ل</w:t>
      </w:r>
      <w:r w:rsidR="001D154D">
        <w:rPr>
          <w:rFonts w:hint="cs"/>
          <w:rtl/>
        </w:rPr>
        <w:t xml:space="preserve">أداة </w:t>
      </w:r>
      <w:r>
        <w:rPr>
          <w:rFonts w:hint="cs"/>
          <w:rtl/>
        </w:rPr>
        <w:t>تقييم القدرات المؤسسية للفرع (بوكا)، وكذلك دليلا يبين الخطوات العملية لتمكين المؤسسات ال</w:t>
      </w:r>
      <w:r w:rsidR="00660033">
        <w:rPr>
          <w:rFonts w:hint="cs"/>
          <w:rtl/>
        </w:rPr>
        <w:t>وطنية</w:t>
      </w:r>
      <w:r w:rsidR="001D154D">
        <w:rPr>
          <w:rFonts w:hint="cs"/>
          <w:rtl/>
        </w:rPr>
        <w:t xml:space="preserve"> من إدراجه وتطبيقه</w:t>
      </w:r>
      <w:r>
        <w:rPr>
          <w:rFonts w:hint="cs"/>
          <w:rtl/>
        </w:rPr>
        <w:t>. ويستهدف الدليل بشكل خاص:</w:t>
      </w:r>
    </w:p>
    <w:p w14:paraId="4D328266" w14:textId="77777777" w:rsidR="00CC2A6E" w:rsidRDefault="00CC2A6E" w:rsidP="00983D63">
      <w:pPr>
        <w:pStyle w:val="ListParagraph"/>
        <w:numPr>
          <w:ilvl w:val="0"/>
          <w:numId w:val="12"/>
        </w:numPr>
        <w:bidi/>
      </w:pPr>
      <w:r>
        <w:rPr>
          <w:rFonts w:hint="cs"/>
          <w:rtl/>
        </w:rPr>
        <w:t>الحوكمة والإدارة العليا؛</w:t>
      </w:r>
    </w:p>
    <w:p w14:paraId="25C1704D" w14:textId="77777777" w:rsidR="00CC2A6E" w:rsidRDefault="00CC2A6E" w:rsidP="00983D63">
      <w:pPr>
        <w:pStyle w:val="ListParagraph"/>
        <w:numPr>
          <w:ilvl w:val="0"/>
          <w:numId w:val="12"/>
        </w:numPr>
        <w:bidi/>
      </w:pPr>
      <w:r>
        <w:rPr>
          <w:rFonts w:hint="cs"/>
          <w:rtl/>
        </w:rPr>
        <w:t>مستشار التطوير التنظيمي/ الشخص المسؤول عن تطوير الفرع؛</w:t>
      </w:r>
    </w:p>
    <w:p w14:paraId="08FE0D5F" w14:textId="77777777" w:rsidR="00CC2A6E" w:rsidRDefault="00CC2A6E" w:rsidP="00983D63">
      <w:pPr>
        <w:pStyle w:val="ListParagraph"/>
        <w:numPr>
          <w:ilvl w:val="0"/>
          <w:numId w:val="12"/>
        </w:numPr>
        <w:bidi/>
      </w:pPr>
      <w:r>
        <w:rPr>
          <w:rFonts w:hint="cs"/>
          <w:rtl/>
        </w:rPr>
        <w:t>الموظفين/ المتطوعين المسؤولين عن تدريب ميسري (بوكا)، وتنسيق أعمال تقييم القدرات المؤسسية على مستوى الفرع.</w:t>
      </w:r>
    </w:p>
    <w:p w14:paraId="1553AF5C" w14:textId="77777777" w:rsidR="000C5429" w:rsidRPr="00177F73" w:rsidRDefault="000C5429" w:rsidP="00A96851">
      <w:pPr>
        <w:pStyle w:val="ListParagraph"/>
        <w:numPr>
          <w:ilvl w:val="0"/>
          <w:numId w:val="12"/>
        </w:numPr>
        <w:bidi/>
      </w:pPr>
    </w:p>
    <w:p w14:paraId="467B1897" w14:textId="77777777" w:rsidR="000C5429" w:rsidRPr="00B90101" w:rsidRDefault="00CC2A6E" w:rsidP="00A96851">
      <w:pPr>
        <w:pStyle w:val="Heading1"/>
        <w:bidi/>
        <w:rPr>
          <w:rFonts w:ascii="Calibri" w:hAnsi="Calibri" w:cs="Calibri"/>
          <w:color w:val="auto"/>
        </w:rPr>
      </w:pPr>
      <w:r>
        <w:rPr>
          <w:rFonts w:ascii="Calibri" w:hAnsi="Calibri" w:hint="cs"/>
          <w:color w:val="auto"/>
          <w:rtl/>
        </w:rPr>
        <w:t xml:space="preserve">الجزء الأول </w:t>
      </w:r>
      <w:r>
        <w:rPr>
          <w:rFonts w:ascii="Calibri" w:hAnsi="Calibri" w:cs="Calibri"/>
          <w:color w:val="auto"/>
          <w:rtl/>
        </w:rPr>
        <w:t>–</w:t>
      </w:r>
      <w:r>
        <w:rPr>
          <w:rFonts w:ascii="Calibri" w:hAnsi="Calibri" w:hint="cs"/>
          <w:color w:val="auto"/>
          <w:rtl/>
        </w:rPr>
        <w:t xml:space="preserve"> مقدمة ل</w:t>
      </w:r>
      <w:r w:rsidR="00575FA9">
        <w:rPr>
          <w:rFonts w:ascii="Calibri" w:hAnsi="Calibri" w:hint="cs"/>
          <w:color w:val="auto"/>
          <w:rtl/>
        </w:rPr>
        <w:t>ـ</w:t>
      </w:r>
      <w:r w:rsidR="00575FA9">
        <w:rPr>
          <w:rFonts w:hint="cs"/>
          <w:sz w:val="24"/>
          <w:szCs w:val="24"/>
          <w:rtl/>
        </w:rPr>
        <w:t>تقييم القدرات المؤسسية للفرع</w:t>
      </w:r>
      <w:r>
        <w:rPr>
          <w:rFonts w:ascii="Calibri" w:hAnsi="Calibri" w:hint="cs"/>
          <w:color w:val="auto"/>
          <w:rtl/>
        </w:rPr>
        <w:t xml:space="preserve"> </w:t>
      </w:r>
      <w:r>
        <w:rPr>
          <w:rFonts w:ascii="Calibri" w:hAnsi="Calibri" w:cs="Calibri" w:hint="cs"/>
          <w:color w:val="auto"/>
          <w:rtl/>
        </w:rPr>
        <w:t>(</w:t>
      </w:r>
      <w:r>
        <w:rPr>
          <w:rFonts w:ascii="Calibri" w:hAnsi="Calibri" w:hint="cs"/>
          <w:color w:val="auto"/>
          <w:rtl/>
        </w:rPr>
        <w:t>بوكا</w:t>
      </w:r>
      <w:r>
        <w:rPr>
          <w:rFonts w:ascii="Calibri" w:hAnsi="Calibri" w:cs="Calibri" w:hint="cs"/>
          <w:color w:val="auto"/>
          <w:rtl/>
        </w:rPr>
        <w:t>)</w:t>
      </w:r>
    </w:p>
    <w:p w14:paraId="7B6B2D39" w14:textId="77777777" w:rsidR="000C5429" w:rsidRDefault="000C5429" w:rsidP="00A96851">
      <w:pPr>
        <w:pStyle w:val="Heading1"/>
        <w:bidi/>
        <w:spacing w:before="0" w:after="120"/>
        <w:ind w:left="720"/>
        <w:rPr>
          <w:rFonts w:ascii="Calibri" w:hAnsi="Calibri"/>
          <w:sz w:val="22"/>
          <w:szCs w:val="22"/>
        </w:rPr>
      </w:pPr>
    </w:p>
    <w:p w14:paraId="59B2D1C7" w14:textId="77777777" w:rsidR="000C5429" w:rsidRPr="003F2E01" w:rsidRDefault="00177F73" w:rsidP="00983D63">
      <w:pPr>
        <w:pStyle w:val="Heading2"/>
      </w:pPr>
      <w:bookmarkStart w:id="0" w:name="_Toc458840977"/>
      <w:r w:rsidRPr="000240CA">
        <w:t xml:space="preserve">1.1 </w:t>
      </w:r>
      <w:r w:rsidRPr="000240CA">
        <w:tab/>
      </w:r>
      <w:bookmarkEnd w:id="0"/>
      <w:r w:rsidR="00CC2A6E">
        <w:rPr>
          <w:rFonts w:cs="Times New Roman" w:hint="cs"/>
          <w:rtl/>
        </w:rPr>
        <w:t xml:space="preserve">ما معنى تقييم القدرات المؤسسية للفرع </w:t>
      </w:r>
      <w:r w:rsidR="00CC2A6E">
        <w:rPr>
          <w:rFonts w:hint="cs"/>
          <w:rtl/>
        </w:rPr>
        <w:t>(</w:t>
      </w:r>
      <w:r w:rsidR="00CC2A6E">
        <w:rPr>
          <w:rFonts w:cs="Times New Roman" w:hint="cs"/>
          <w:rtl/>
        </w:rPr>
        <w:t>بوكا</w:t>
      </w:r>
      <w:r w:rsidR="00CC2A6E">
        <w:rPr>
          <w:rFonts w:hint="cs"/>
          <w:rtl/>
        </w:rPr>
        <w:t>)</w:t>
      </w:r>
      <w:r w:rsidR="00CC2A6E">
        <w:rPr>
          <w:rFonts w:cs="Times New Roman" w:hint="cs"/>
          <w:rtl/>
        </w:rPr>
        <w:t>؟</w:t>
      </w:r>
    </w:p>
    <w:p w14:paraId="3C2692B0" w14:textId="77777777" w:rsidR="00735963" w:rsidRPr="00CF2604" w:rsidRDefault="00735963" w:rsidP="00A96851">
      <w:pPr>
        <w:bidi/>
      </w:pPr>
    </w:p>
    <w:p w14:paraId="2ED64A26" w14:textId="77777777" w:rsidR="00CC2A6E" w:rsidRDefault="00CC2A6E" w:rsidP="00A96851">
      <w:pPr>
        <w:pStyle w:val="ListParagraph"/>
        <w:widowControl w:val="0"/>
        <w:autoSpaceDE w:val="0"/>
        <w:autoSpaceDN w:val="0"/>
        <w:bidi/>
        <w:adjustRightInd w:val="0"/>
        <w:spacing w:after="120"/>
        <w:ind w:left="0" w:right="-46" w:firstLine="720"/>
      </w:pPr>
      <w:r>
        <w:rPr>
          <w:rFonts w:hint="cs"/>
          <w:rtl/>
        </w:rPr>
        <w:t xml:space="preserve">تعد الفروع ركائز أي مؤسسة </w:t>
      </w:r>
      <w:r w:rsidR="00660033">
        <w:rPr>
          <w:rFonts w:hint="cs"/>
          <w:rtl/>
        </w:rPr>
        <w:t>وطنية</w:t>
      </w:r>
      <w:r>
        <w:rPr>
          <w:rFonts w:hint="cs"/>
          <w:rtl/>
        </w:rPr>
        <w:t>. فهي أذرع الخدمات التي تستخدمها المؤسسة في المجتمع، والتي تستجيب بشكل مباشر لاحتياجات</w:t>
      </w:r>
      <w:r w:rsidR="001D154D">
        <w:rPr>
          <w:rFonts w:hint="cs"/>
          <w:rtl/>
        </w:rPr>
        <w:t xml:space="preserve"> الأشخاص الأكثر عرضة للخطر، خاصة في أوقات الك</w:t>
      </w:r>
      <w:r w:rsidR="00575FA9">
        <w:rPr>
          <w:rFonts w:hint="cs"/>
          <w:rtl/>
        </w:rPr>
        <w:t>و</w:t>
      </w:r>
      <w:r w:rsidR="001D154D">
        <w:rPr>
          <w:rFonts w:hint="cs"/>
          <w:rtl/>
        </w:rPr>
        <w:t>ارث</w:t>
      </w:r>
      <w:r>
        <w:rPr>
          <w:rFonts w:hint="cs"/>
          <w:rtl/>
        </w:rPr>
        <w:t xml:space="preserve"> و</w:t>
      </w:r>
      <w:r w:rsidR="001D154D">
        <w:rPr>
          <w:rFonts w:hint="cs"/>
          <w:rtl/>
        </w:rPr>
        <w:t xml:space="preserve">غيرها من </w:t>
      </w:r>
      <w:r w:rsidR="00575FA9">
        <w:rPr>
          <w:rFonts w:hint="cs"/>
          <w:rtl/>
        </w:rPr>
        <w:t xml:space="preserve">أوضاع </w:t>
      </w:r>
      <w:r>
        <w:rPr>
          <w:rFonts w:hint="cs"/>
          <w:rtl/>
        </w:rPr>
        <w:t xml:space="preserve">الطوارئ. </w:t>
      </w:r>
      <w:r w:rsidR="001D154D">
        <w:rPr>
          <w:rFonts w:hint="cs"/>
          <w:rtl/>
        </w:rPr>
        <w:t xml:space="preserve">إذ </w:t>
      </w:r>
      <w:r w:rsidR="00575FA9">
        <w:rPr>
          <w:rFonts w:hint="cs"/>
          <w:rtl/>
        </w:rPr>
        <w:t xml:space="preserve">إنه </w:t>
      </w:r>
      <w:r>
        <w:rPr>
          <w:rFonts w:hint="cs"/>
          <w:rtl/>
        </w:rPr>
        <w:t>من المهم أن تواصل الف</w:t>
      </w:r>
      <w:r w:rsidR="001D154D">
        <w:rPr>
          <w:rFonts w:hint="cs"/>
          <w:rtl/>
        </w:rPr>
        <w:t>روع تقييم قدراتها وتطويرها، حتى</w:t>
      </w:r>
      <w:r>
        <w:rPr>
          <w:rFonts w:hint="cs"/>
          <w:rtl/>
        </w:rPr>
        <w:t xml:space="preserve"> تصبح قادرة على التغلب على التحديات </w:t>
      </w:r>
      <w:r w:rsidR="00575FA9">
        <w:rPr>
          <w:rFonts w:hint="cs"/>
          <w:rtl/>
        </w:rPr>
        <w:t xml:space="preserve">الإغاثية </w:t>
      </w:r>
      <w:r w:rsidR="001D154D">
        <w:rPr>
          <w:rFonts w:hint="cs"/>
          <w:rtl/>
        </w:rPr>
        <w:t>التي تواجههم عند إنقاذ الارواح</w:t>
      </w:r>
      <w:r>
        <w:rPr>
          <w:rFonts w:hint="cs"/>
          <w:rtl/>
        </w:rPr>
        <w:t>، والح</w:t>
      </w:r>
      <w:r w:rsidR="001D154D">
        <w:rPr>
          <w:rFonts w:hint="cs"/>
          <w:rtl/>
        </w:rPr>
        <w:t xml:space="preserve">يلولة دون وقوع معاناة إنسانية. إذ تعتبر الفروع القوية أساس نجاح </w:t>
      </w:r>
      <w:r>
        <w:rPr>
          <w:rFonts w:hint="cs"/>
          <w:rtl/>
        </w:rPr>
        <w:t>المؤسسة ال</w:t>
      </w:r>
      <w:r w:rsidR="00660033">
        <w:rPr>
          <w:rFonts w:hint="cs"/>
          <w:rtl/>
        </w:rPr>
        <w:t>وطنية</w:t>
      </w:r>
      <w:r w:rsidR="00455727">
        <w:rPr>
          <w:rFonts w:hint="cs"/>
          <w:rtl/>
        </w:rPr>
        <w:t xml:space="preserve"> في أداء وظيفتها على النحو اللائق</w:t>
      </w:r>
      <w:r>
        <w:rPr>
          <w:rFonts w:hint="cs"/>
          <w:rtl/>
        </w:rPr>
        <w:t>.</w:t>
      </w:r>
    </w:p>
    <w:p w14:paraId="6DE74FF8" w14:textId="77777777" w:rsidR="0073528B" w:rsidRDefault="0073528B" w:rsidP="00A96851">
      <w:pPr>
        <w:pStyle w:val="ListParagraph"/>
        <w:widowControl w:val="0"/>
        <w:autoSpaceDE w:val="0"/>
        <w:autoSpaceDN w:val="0"/>
        <w:bidi/>
        <w:adjustRightInd w:val="0"/>
        <w:spacing w:after="120"/>
        <w:ind w:left="0" w:right="-46" w:firstLine="720"/>
      </w:pPr>
    </w:p>
    <w:p w14:paraId="5DF3D7D3" w14:textId="77777777" w:rsidR="00CC2A6E" w:rsidRPr="00B66F23" w:rsidRDefault="00B66F23" w:rsidP="00A96851">
      <w:pPr>
        <w:pStyle w:val="ListParagraph"/>
        <w:widowControl w:val="0"/>
        <w:autoSpaceDE w:val="0"/>
        <w:autoSpaceDN w:val="0"/>
        <w:bidi/>
        <w:adjustRightInd w:val="0"/>
        <w:spacing w:after="120"/>
        <w:ind w:right="-46"/>
        <w:jc w:val="mediumKashida"/>
      </w:pPr>
      <w:r>
        <w:rPr>
          <w:rFonts w:hint="cs"/>
          <w:color w:val="000000"/>
          <w:spacing w:val="3"/>
          <w:rtl/>
        </w:rPr>
        <w:t xml:space="preserve">(بوكا) عبارة عن أداة للتقييم الذاتي، </w:t>
      </w:r>
      <w:r w:rsidR="00755F82">
        <w:rPr>
          <w:rFonts w:hint="cs"/>
          <w:color w:val="000000"/>
          <w:spacing w:val="3"/>
          <w:rtl/>
        </w:rPr>
        <w:t>تم تطويرها</w:t>
      </w:r>
      <w:r>
        <w:rPr>
          <w:rFonts w:hint="cs"/>
          <w:color w:val="000000"/>
          <w:spacing w:val="3"/>
          <w:rtl/>
        </w:rPr>
        <w:t xml:space="preserve"> </w:t>
      </w:r>
      <w:r w:rsidR="00755F82">
        <w:rPr>
          <w:rFonts w:hint="cs"/>
          <w:color w:val="000000"/>
          <w:spacing w:val="3"/>
          <w:rtl/>
        </w:rPr>
        <w:t xml:space="preserve">لصالح </w:t>
      </w:r>
      <w:r>
        <w:rPr>
          <w:rFonts w:hint="cs"/>
          <w:color w:val="000000"/>
          <w:spacing w:val="3"/>
          <w:rtl/>
        </w:rPr>
        <w:t>أفرع المؤسسات ال</w:t>
      </w:r>
      <w:r w:rsidR="00660033">
        <w:rPr>
          <w:rFonts w:hint="cs"/>
          <w:color w:val="000000"/>
          <w:spacing w:val="3"/>
          <w:rtl/>
        </w:rPr>
        <w:t>وطنية</w:t>
      </w:r>
      <w:r>
        <w:rPr>
          <w:rFonts w:hint="cs"/>
          <w:color w:val="000000"/>
          <w:spacing w:val="3"/>
          <w:rtl/>
        </w:rPr>
        <w:t xml:space="preserve"> للصليب الأحمر والهلال الأحمر، بغرض </w:t>
      </w:r>
      <w:r w:rsidR="00755F82">
        <w:rPr>
          <w:rFonts w:hint="cs"/>
          <w:color w:val="000000"/>
          <w:spacing w:val="3"/>
          <w:rtl/>
        </w:rPr>
        <w:t xml:space="preserve">تحديد </w:t>
      </w:r>
      <w:r>
        <w:rPr>
          <w:rFonts w:hint="cs"/>
          <w:color w:val="000000"/>
          <w:spacing w:val="3"/>
          <w:rtl/>
        </w:rPr>
        <w:t>وتقييم نقاط قو</w:t>
      </w:r>
      <w:r w:rsidR="00755F82">
        <w:rPr>
          <w:rFonts w:hint="cs"/>
          <w:color w:val="000000"/>
          <w:spacing w:val="3"/>
          <w:rtl/>
        </w:rPr>
        <w:t>تها وضعفها</w:t>
      </w:r>
      <w:r>
        <w:rPr>
          <w:rFonts w:hint="cs"/>
          <w:color w:val="000000"/>
          <w:spacing w:val="3"/>
          <w:rtl/>
        </w:rPr>
        <w:t xml:space="preserve"> ، والتحديات</w:t>
      </w:r>
      <w:r w:rsidR="001D154D">
        <w:rPr>
          <w:rFonts w:hint="cs"/>
          <w:color w:val="000000"/>
          <w:spacing w:val="3"/>
          <w:rtl/>
        </w:rPr>
        <w:t xml:space="preserve"> والمعيقات</w:t>
      </w:r>
      <w:r>
        <w:rPr>
          <w:rFonts w:hint="cs"/>
          <w:color w:val="000000"/>
          <w:spacing w:val="3"/>
          <w:rtl/>
        </w:rPr>
        <w:t xml:space="preserve"> التي تواجهها </w:t>
      </w:r>
      <w:r w:rsidR="00755F82">
        <w:rPr>
          <w:rFonts w:hint="cs"/>
          <w:color w:val="000000"/>
          <w:spacing w:val="3"/>
          <w:rtl/>
        </w:rPr>
        <w:t>في ضوء</w:t>
      </w:r>
      <w:r>
        <w:rPr>
          <w:rFonts w:hint="cs"/>
          <w:color w:val="000000"/>
          <w:spacing w:val="3"/>
          <w:rtl/>
        </w:rPr>
        <w:t xml:space="preserve"> القدرات المؤسسية</w:t>
      </w:r>
      <w:r w:rsidR="00755F82">
        <w:rPr>
          <w:rFonts w:hint="cs"/>
          <w:color w:val="000000"/>
          <w:spacing w:val="3"/>
          <w:rtl/>
        </w:rPr>
        <w:t xml:space="preserve"> الكبيرة التي تمتلكها</w:t>
      </w:r>
      <w:r>
        <w:rPr>
          <w:rFonts w:hint="cs"/>
          <w:color w:val="000000"/>
          <w:spacing w:val="3"/>
          <w:rtl/>
        </w:rPr>
        <w:t xml:space="preserve">. ويمكن استخدام هذه الأداة كخطوة أولى في عملية تطوير الفرع، حيث إنها تركز على القدرات والهياكل والظروف الأساسية </w:t>
      </w:r>
      <w:r w:rsidR="001D154D">
        <w:rPr>
          <w:rFonts w:hint="cs"/>
          <w:color w:val="000000"/>
          <w:spacing w:val="3"/>
          <w:rtl/>
        </w:rPr>
        <w:t xml:space="preserve">المتفق على اعتبارها ثوابت يحتاجها </w:t>
      </w:r>
      <w:r w:rsidR="00755F82">
        <w:rPr>
          <w:rFonts w:hint="cs"/>
          <w:color w:val="000000"/>
          <w:spacing w:val="3"/>
          <w:rtl/>
        </w:rPr>
        <w:t xml:space="preserve">أي </w:t>
      </w:r>
      <w:r>
        <w:rPr>
          <w:rFonts w:hint="cs"/>
          <w:color w:val="000000"/>
          <w:spacing w:val="3"/>
          <w:rtl/>
        </w:rPr>
        <w:t>فرع ليتمكن من أداء عمله بشكل جيد. يرجى الاطلاع على عملية تقييم الفرع في الشكل 1.</w:t>
      </w:r>
    </w:p>
    <w:p w14:paraId="6EABA7DF" w14:textId="77777777" w:rsidR="00DA6D6C" w:rsidRDefault="00DA6D6C" w:rsidP="00A96851">
      <w:pPr>
        <w:pStyle w:val="ListParagraph"/>
        <w:widowControl w:val="0"/>
        <w:autoSpaceDE w:val="0"/>
        <w:autoSpaceDN w:val="0"/>
        <w:bidi/>
        <w:adjustRightInd w:val="0"/>
        <w:spacing w:after="0" w:line="240" w:lineRule="auto"/>
        <w:ind w:left="396" w:right="-46"/>
      </w:pPr>
    </w:p>
    <w:p w14:paraId="4A53F745" w14:textId="77777777" w:rsidR="00072969" w:rsidRDefault="00A96851" w:rsidP="00A96851">
      <w:pPr>
        <w:pStyle w:val="CommentText"/>
        <w:bidi/>
        <w:spacing w:after="0"/>
        <w:ind w:left="492" w:firstLine="228"/>
        <w:rPr>
          <w:sz w:val="22"/>
          <w:szCs w:val="22"/>
        </w:rPr>
      </w:pPr>
      <w:r>
        <w:rPr>
          <w:noProof/>
          <w:lang w:val="nb-NO" w:eastAsia="nb-NO"/>
        </w:rPr>
        <w:drawing>
          <wp:anchor distT="146304" distB="145923" distL="266700" distR="274701" simplePos="0" relativeHeight="251656704" behindDoc="1" locked="0" layoutInCell="1" allowOverlap="1" wp14:anchorId="5446AD77" wp14:editId="36799A6E">
            <wp:simplePos x="0" y="0"/>
            <wp:positionH relativeFrom="column">
              <wp:posOffset>1323975</wp:posOffset>
            </wp:positionH>
            <wp:positionV relativeFrom="paragraph">
              <wp:posOffset>132969</wp:posOffset>
            </wp:positionV>
            <wp:extent cx="3534029" cy="2310638"/>
            <wp:effectExtent l="190500" t="190500" r="200025" b="185420"/>
            <wp:wrapTight wrapText="bothSides">
              <wp:wrapPolygon edited="0">
                <wp:start x="0" y="-1781"/>
                <wp:lineTo x="-1164" y="-1425"/>
                <wp:lineTo x="-1048" y="21553"/>
                <wp:lineTo x="-116" y="22799"/>
                <wp:lineTo x="0" y="23156"/>
                <wp:lineTo x="21542" y="23156"/>
                <wp:lineTo x="21658" y="22799"/>
                <wp:lineTo x="22590" y="21553"/>
                <wp:lineTo x="22706" y="1425"/>
                <wp:lineTo x="21658" y="-1247"/>
                <wp:lineTo x="21542" y="-1781"/>
                <wp:lineTo x="0" y="-1781"/>
              </wp:wrapPolygon>
            </wp:wrapTight>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heel.jpg"/>
                    <pic:cNvPicPr/>
                  </pic:nvPicPr>
                  <pic:blipFill>
                    <a:blip r:embed="rId10" cstate="print"/>
                    <a:stretch>
                      <a:fillRect/>
                    </a:stretch>
                  </pic:blipFill>
                  <pic:spPr>
                    <a:xfrm>
                      <a:off x="0" y="0"/>
                      <a:ext cx="3533775" cy="23101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1241E338" w14:textId="77777777" w:rsidR="00072969" w:rsidRDefault="00072969" w:rsidP="00A96851">
      <w:pPr>
        <w:pStyle w:val="CommentText"/>
        <w:bidi/>
        <w:spacing w:after="0"/>
        <w:ind w:left="492" w:firstLine="228"/>
        <w:rPr>
          <w:sz w:val="22"/>
          <w:szCs w:val="22"/>
        </w:rPr>
      </w:pPr>
    </w:p>
    <w:p w14:paraId="04B683F5" w14:textId="77777777" w:rsidR="00072969" w:rsidRDefault="00072969" w:rsidP="00A96851">
      <w:pPr>
        <w:pStyle w:val="CommentText"/>
        <w:bidi/>
        <w:spacing w:after="0"/>
        <w:ind w:left="492" w:firstLine="228"/>
        <w:rPr>
          <w:sz w:val="22"/>
          <w:szCs w:val="22"/>
        </w:rPr>
      </w:pPr>
    </w:p>
    <w:p w14:paraId="68F112B6" w14:textId="77777777" w:rsidR="00072969" w:rsidRDefault="00072969" w:rsidP="00A96851">
      <w:pPr>
        <w:pStyle w:val="CommentText"/>
        <w:bidi/>
        <w:spacing w:after="0"/>
        <w:ind w:left="492" w:firstLine="228"/>
        <w:rPr>
          <w:sz w:val="22"/>
          <w:szCs w:val="22"/>
        </w:rPr>
      </w:pPr>
    </w:p>
    <w:p w14:paraId="0367BF9D" w14:textId="77777777" w:rsidR="00072969" w:rsidRDefault="00072969" w:rsidP="00A96851">
      <w:pPr>
        <w:pStyle w:val="CommentText"/>
        <w:bidi/>
        <w:spacing w:after="0"/>
        <w:ind w:left="492" w:firstLine="228"/>
        <w:rPr>
          <w:sz w:val="22"/>
          <w:szCs w:val="22"/>
        </w:rPr>
      </w:pPr>
    </w:p>
    <w:p w14:paraId="3E2EA84D" w14:textId="77777777" w:rsidR="00072969" w:rsidRDefault="00072969" w:rsidP="00A96851">
      <w:pPr>
        <w:pStyle w:val="CommentText"/>
        <w:bidi/>
        <w:spacing w:after="0"/>
        <w:ind w:left="492" w:firstLine="228"/>
        <w:rPr>
          <w:sz w:val="22"/>
          <w:szCs w:val="22"/>
        </w:rPr>
      </w:pPr>
    </w:p>
    <w:p w14:paraId="1EFB69A4" w14:textId="77777777" w:rsidR="00072969" w:rsidRDefault="00072969" w:rsidP="00A96851">
      <w:pPr>
        <w:pStyle w:val="CommentText"/>
        <w:bidi/>
        <w:spacing w:after="0"/>
        <w:ind w:left="492" w:firstLine="228"/>
        <w:rPr>
          <w:sz w:val="22"/>
          <w:szCs w:val="22"/>
        </w:rPr>
      </w:pPr>
    </w:p>
    <w:p w14:paraId="2E107FFC" w14:textId="77777777" w:rsidR="00072969" w:rsidRDefault="00072969" w:rsidP="00A96851">
      <w:pPr>
        <w:pStyle w:val="CommentText"/>
        <w:bidi/>
        <w:spacing w:after="0"/>
        <w:ind w:left="492" w:firstLine="228"/>
        <w:rPr>
          <w:sz w:val="22"/>
          <w:szCs w:val="22"/>
        </w:rPr>
      </w:pPr>
    </w:p>
    <w:p w14:paraId="4A0AC45B" w14:textId="77777777" w:rsidR="00072969" w:rsidRDefault="00072969" w:rsidP="00A96851">
      <w:pPr>
        <w:pStyle w:val="CommentText"/>
        <w:bidi/>
        <w:spacing w:after="0"/>
        <w:ind w:left="492" w:firstLine="228"/>
        <w:rPr>
          <w:sz w:val="22"/>
          <w:szCs w:val="22"/>
        </w:rPr>
      </w:pPr>
    </w:p>
    <w:p w14:paraId="1A1BC0C9" w14:textId="77777777" w:rsidR="00072969" w:rsidRDefault="00072969" w:rsidP="00A96851">
      <w:pPr>
        <w:pStyle w:val="CommentText"/>
        <w:bidi/>
        <w:spacing w:after="0"/>
        <w:ind w:left="492" w:firstLine="228"/>
        <w:rPr>
          <w:sz w:val="22"/>
          <w:szCs w:val="22"/>
        </w:rPr>
      </w:pPr>
    </w:p>
    <w:p w14:paraId="35BF9DCF" w14:textId="77777777" w:rsidR="00072969" w:rsidRDefault="00072969" w:rsidP="00A96851">
      <w:pPr>
        <w:pStyle w:val="CommentText"/>
        <w:bidi/>
        <w:spacing w:after="0"/>
        <w:ind w:left="492" w:firstLine="228"/>
        <w:rPr>
          <w:sz w:val="22"/>
          <w:szCs w:val="22"/>
        </w:rPr>
      </w:pPr>
    </w:p>
    <w:p w14:paraId="1315F049" w14:textId="77777777" w:rsidR="00072969" w:rsidRDefault="00072969" w:rsidP="00A96851">
      <w:pPr>
        <w:pStyle w:val="CommentText"/>
        <w:bidi/>
        <w:spacing w:after="0"/>
        <w:ind w:left="492" w:firstLine="228"/>
        <w:rPr>
          <w:sz w:val="22"/>
          <w:szCs w:val="22"/>
        </w:rPr>
      </w:pPr>
    </w:p>
    <w:p w14:paraId="4BAFCB14" w14:textId="77777777" w:rsidR="00072969" w:rsidRDefault="00072969" w:rsidP="00A96851">
      <w:pPr>
        <w:pStyle w:val="CommentText"/>
        <w:bidi/>
        <w:spacing w:after="0"/>
        <w:ind w:left="492" w:firstLine="228"/>
        <w:rPr>
          <w:sz w:val="22"/>
          <w:szCs w:val="22"/>
        </w:rPr>
      </w:pPr>
    </w:p>
    <w:p w14:paraId="320E9EB3" w14:textId="77777777" w:rsidR="00072969" w:rsidRDefault="00072969" w:rsidP="00A96851">
      <w:pPr>
        <w:pStyle w:val="CommentText"/>
        <w:bidi/>
        <w:spacing w:after="0"/>
        <w:ind w:left="492" w:firstLine="228"/>
        <w:rPr>
          <w:sz w:val="22"/>
          <w:szCs w:val="22"/>
        </w:rPr>
      </w:pPr>
    </w:p>
    <w:p w14:paraId="75EB0A19" w14:textId="77777777" w:rsidR="00072969" w:rsidRDefault="00072969" w:rsidP="00A96851">
      <w:pPr>
        <w:pStyle w:val="CommentText"/>
        <w:bidi/>
        <w:spacing w:after="0"/>
        <w:ind w:left="492" w:firstLine="228"/>
        <w:rPr>
          <w:sz w:val="22"/>
          <w:szCs w:val="22"/>
          <w:rtl/>
        </w:rPr>
      </w:pPr>
    </w:p>
    <w:p w14:paraId="54EF4F73" w14:textId="77777777" w:rsidR="001D154D" w:rsidRDefault="001D154D" w:rsidP="00A96851">
      <w:pPr>
        <w:pStyle w:val="CommentText"/>
        <w:bidi/>
        <w:spacing w:after="0"/>
        <w:ind w:left="492" w:firstLine="228"/>
        <w:rPr>
          <w:sz w:val="22"/>
          <w:szCs w:val="22"/>
          <w:rtl/>
        </w:rPr>
      </w:pPr>
    </w:p>
    <w:p w14:paraId="7BC7DE0B" w14:textId="77777777" w:rsidR="001D154D" w:rsidRDefault="001D154D" w:rsidP="00A96851">
      <w:pPr>
        <w:pStyle w:val="CommentText"/>
        <w:bidi/>
        <w:spacing w:after="0"/>
        <w:ind w:left="492" w:firstLine="228"/>
        <w:rPr>
          <w:sz w:val="22"/>
          <w:szCs w:val="22"/>
        </w:rPr>
      </w:pPr>
    </w:p>
    <w:p w14:paraId="3D9E4215" w14:textId="77777777" w:rsidR="004F080C" w:rsidRDefault="00755F82" w:rsidP="00A96851">
      <w:pPr>
        <w:pStyle w:val="CommentText"/>
        <w:bidi/>
        <w:spacing w:after="120" w:line="276" w:lineRule="auto"/>
        <w:ind w:left="492" w:firstLine="228"/>
        <w:rPr>
          <w:sz w:val="22"/>
          <w:szCs w:val="22"/>
        </w:rPr>
      </w:pPr>
      <w:r>
        <w:rPr>
          <w:rFonts w:hint="cs"/>
          <w:sz w:val="22"/>
          <w:szCs w:val="22"/>
          <w:rtl/>
        </w:rPr>
        <w:t xml:space="preserve">تسعى </w:t>
      </w:r>
      <w:r w:rsidR="004F080C">
        <w:rPr>
          <w:rFonts w:hint="cs"/>
          <w:sz w:val="22"/>
          <w:szCs w:val="22"/>
          <w:rtl/>
        </w:rPr>
        <w:t xml:space="preserve">أداة </w:t>
      </w:r>
      <w:r w:rsidR="00C24D24" w:rsidRPr="00C24D24">
        <w:rPr>
          <w:rFonts w:hint="eastAsia"/>
          <w:sz w:val="22"/>
          <w:szCs w:val="22"/>
          <w:rtl/>
        </w:rPr>
        <w:t>تقييم</w:t>
      </w:r>
      <w:r w:rsidR="00C24D24" w:rsidRPr="00C24D24">
        <w:rPr>
          <w:sz w:val="22"/>
          <w:szCs w:val="22"/>
          <w:rtl/>
        </w:rPr>
        <w:t xml:space="preserve"> </w:t>
      </w:r>
      <w:r w:rsidR="00C24D24" w:rsidRPr="00C24D24">
        <w:rPr>
          <w:rFonts w:hint="eastAsia"/>
          <w:sz w:val="22"/>
          <w:szCs w:val="22"/>
          <w:rtl/>
        </w:rPr>
        <w:t>القدرات</w:t>
      </w:r>
      <w:r w:rsidR="00C24D24" w:rsidRPr="00C24D24">
        <w:rPr>
          <w:sz w:val="22"/>
          <w:szCs w:val="22"/>
          <w:rtl/>
        </w:rPr>
        <w:t xml:space="preserve"> </w:t>
      </w:r>
      <w:r w:rsidR="00C24D24" w:rsidRPr="00C24D24">
        <w:rPr>
          <w:rFonts w:hint="eastAsia"/>
          <w:sz w:val="22"/>
          <w:szCs w:val="22"/>
          <w:rtl/>
        </w:rPr>
        <w:t>المؤسسية</w:t>
      </w:r>
      <w:r w:rsidR="00C24D24" w:rsidRPr="00C24D24">
        <w:rPr>
          <w:sz w:val="22"/>
          <w:szCs w:val="22"/>
          <w:rtl/>
        </w:rPr>
        <w:t xml:space="preserve"> </w:t>
      </w:r>
      <w:r w:rsidR="00C24D24" w:rsidRPr="00C24D24">
        <w:rPr>
          <w:rFonts w:hint="eastAsia"/>
          <w:sz w:val="22"/>
          <w:szCs w:val="22"/>
          <w:rtl/>
        </w:rPr>
        <w:t>للفرع</w:t>
      </w:r>
      <w:r w:rsidR="00C24D24" w:rsidRPr="00C24D24">
        <w:rPr>
          <w:rFonts w:hint="cs"/>
          <w:sz w:val="22"/>
          <w:szCs w:val="22"/>
          <w:rtl/>
        </w:rPr>
        <w:t xml:space="preserve"> </w:t>
      </w:r>
      <w:r w:rsidR="004F080C">
        <w:rPr>
          <w:rFonts w:hint="cs"/>
          <w:sz w:val="22"/>
          <w:szCs w:val="22"/>
          <w:rtl/>
        </w:rPr>
        <w:t xml:space="preserve">(بوكا) إلى تحقيق </w:t>
      </w:r>
      <w:r>
        <w:rPr>
          <w:rFonts w:hint="cs"/>
          <w:sz w:val="22"/>
          <w:szCs w:val="22"/>
          <w:rtl/>
        </w:rPr>
        <w:t>الأهداف ال</w:t>
      </w:r>
      <w:r w:rsidR="004F080C">
        <w:rPr>
          <w:rFonts w:hint="cs"/>
          <w:sz w:val="22"/>
          <w:szCs w:val="22"/>
          <w:rtl/>
        </w:rPr>
        <w:t xml:space="preserve">ثلاثة </w:t>
      </w:r>
      <w:r>
        <w:rPr>
          <w:rFonts w:hint="cs"/>
          <w:sz w:val="22"/>
          <w:szCs w:val="22"/>
          <w:rtl/>
        </w:rPr>
        <w:t>التالية</w:t>
      </w:r>
      <w:r w:rsidR="004F080C">
        <w:rPr>
          <w:rFonts w:hint="cs"/>
          <w:sz w:val="22"/>
          <w:szCs w:val="22"/>
          <w:rtl/>
        </w:rPr>
        <w:t>:</w:t>
      </w:r>
    </w:p>
    <w:p w14:paraId="7B5A03A8" w14:textId="77777777" w:rsidR="004F080C" w:rsidRPr="004F080C" w:rsidRDefault="004F080C" w:rsidP="00983D63">
      <w:pPr>
        <w:pStyle w:val="CommentText"/>
        <w:numPr>
          <w:ilvl w:val="0"/>
          <w:numId w:val="5"/>
        </w:numPr>
        <w:bidi/>
        <w:spacing w:after="120" w:line="276" w:lineRule="auto"/>
      </w:pPr>
      <w:r>
        <w:rPr>
          <w:rFonts w:hint="cs"/>
          <w:sz w:val="22"/>
          <w:szCs w:val="22"/>
          <w:rtl/>
        </w:rPr>
        <w:t>تقدير القدرات المؤسسية للفرع، وتقييم أدائه</w:t>
      </w:r>
      <w:r w:rsidR="001D154D">
        <w:rPr>
          <w:rFonts w:hint="cs"/>
          <w:sz w:val="22"/>
          <w:szCs w:val="22"/>
          <w:rtl/>
        </w:rPr>
        <w:t xml:space="preserve"> الراهن</w:t>
      </w:r>
      <w:r>
        <w:rPr>
          <w:rFonts w:hint="cs"/>
          <w:sz w:val="22"/>
          <w:szCs w:val="22"/>
          <w:rtl/>
        </w:rPr>
        <w:t>.</w:t>
      </w:r>
    </w:p>
    <w:p w14:paraId="474B30AD" w14:textId="77777777" w:rsidR="004F080C" w:rsidRPr="004F080C" w:rsidRDefault="0006016C" w:rsidP="00983D63">
      <w:pPr>
        <w:pStyle w:val="CommentText"/>
        <w:numPr>
          <w:ilvl w:val="0"/>
          <w:numId w:val="5"/>
        </w:numPr>
        <w:bidi/>
        <w:spacing w:after="120" w:line="276" w:lineRule="auto"/>
      </w:pPr>
      <w:r>
        <w:rPr>
          <w:rFonts w:hint="cs"/>
          <w:sz w:val="22"/>
          <w:szCs w:val="22"/>
          <w:rtl/>
        </w:rPr>
        <w:lastRenderedPageBreak/>
        <w:t>الاتفاق</w:t>
      </w:r>
      <w:r w:rsidR="001D154D">
        <w:rPr>
          <w:rFonts w:hint="cs"/>
          <w:sz w:val="22"/>
          <w:szCs w:val="22"/>
          <w:rtl/>
        </w:rPr>
        <w:t xml:space="preserve"> على الأولويات التي من شأنها تطوير أداء</w:t>
      </w:r>
      <w:r w:rsidR="004F080C">
        <w:rPr>
          <w:rFonts w:hint="cs"/>
          <w:sz w:val="22"/>
          <w:szCs w:val="22"/>
          <w:rtl/>
        </w:rPr>
        <w:t xml:space="preserve"> الفرع.</w:t>
      </w:r>
    </w:p>
    <w:p w14:paraId="2A974560" w14:textId="77777777" w:rsidR="004F080C" w:rsidRDefault="004F080C" w:rsidP="00983D63">
      <w:pPr>
        <w:pStyle w:val="CommentText"/>
        <w:numPr>
          <w:ilvl w:val="0"/>
          <w:numId w:val="5"/>
        </w:numPr>
        <w:bidi/>
        <w:spacing w:after="120" w:line="276" w:lineRule="auto"/>
      </w:pPr>
      <w:r>
        <w:rPr>
          <w:rFonts w:hint="cs"/>
          <w:sz w:val="22"/>
          <w:szCs w:val="22"/>
          <w:rtl/>
        </w:rPr>
        <w:t>وضع خطة تشغيلية لتعزيز قدرة الفر</w:t>
      </w:r>
      <w:r w:rsidR="001D154D">
        <w:rPr>
          <w:rFonts w:hint="cs"/>
          <w:sz w:val="22"/>
          <w:szCs w:val="22"/>
          <w:rtl/>
        </w:rPr>
        <w:t>ع على تقديم خدماته، والحفاظ على استدامتها</w:t>
      </w:r>
      <w:r>
        <w:rPr>
          <w:rFonts w:hint="cs"/>
          <w:sz w:val="22"/>
          <w:szCs w:val="22"/>
          <w:rtl/>
        </w:rPr>
        <w:t>، وتعزيز قدرة المجتمعات على الصمود.</w:t>
      </w:r>
    </w:p>
    <w:p w14:paraId="084D3644" w14:textId="77777777" w:rsidR="000C5429" w:rsidRDefault="000C5429" w:rsidP="00A96851">
      <w:pPr>
        <w:pStyle w:val="CommentText"/>
        <w:bidi/>
        <w:spacing w:after="120" w:line="276" w:lineRule="auto"/>
        <w:ind w:left="1212"/>
      </w:pPr>
    </w:p>
    <w:p w14:paraId="15277FA2" w14:textId="77777777" w:rsidR="004F080C" w:rsidRPr="001F7146" w:rsidRDefault="0024157D" w:rsidP="00A96851">
      <w:pPr>
        <w:pStyle w:val="ListParagraph"/>
        <w:widowControl w:val="0"/>
        <w:autoSpaceDE w:val="0"/>
        <w:autoSpaceDN w:val="0"/>
        <w:bidi/>
        <w:adjustRightInd w:val="0"/>
        <w:spacing w:after="120"/>
        <w:rPr>
          <w:rtl/>
          <w:lang w:val="fr-FR"/>
        </w:rPr>
      </w:pPr>
      <w:r>
        <w:rPr>
          <w:rFonts w:hint="cs"/>
          <w:rtl/>
        </w:rPr>
        <w:t xml:space="preserve">إن </w:t>
      </w:r>
      <w:r w:rsidR="004F080C">
        <w:rPr>
          <w:rFonts w:hint="cs"/>
          <w:rtl/>
        </w:rPr>
        <w:t>أداة</w:t>
      </w:r>
      <w:r w:rsidR="00C24D24">
        <w:rPr>
          <w:rFonts w:hint="cs"/>
          <w:rtl/>
        </w:rPr>
        <w:t xml:space="preserve"> </w:t>
      </w:r>
      <w:r w:rsidR="00C24D24" w:rsidRPr="00C24D24">
        <w:rPr>
          <w:rFonts w:hint="eastAsia"/>
          <w:rtl/>
        </w:rPr>
        <w:t>تقييم</w:t>
      </w:r>
      <w:r w:rsidR="00C24D24" w:rsidRPr="00C24D24">
        <w:rPr>
          <w:rtl/>
        </w:rPr>
        <w:t xml:space="preserve"> </w:t>
      </w:r>
      <w:r w:rsidR="00C24D24" w:rsidRPr="00C24D24">
        <w:rPr>
          <w:rFonts w:hint="eastAsia"/>
          <w:rtl/>
        </w:rPr>
        <w:t>القدرات</w:t>
      </w:r>
      <w:r w:rsidR="00C24D24" w:rsidRPr="00C24D24">
        <w:rPr>
          <w:rtl/>
        </w:rPr>
        <w:t xml:space="preserve"> </w:t>
      </w:r>
      <w:r w:rsidR="00C24D24" w:rsidRPr="00C24D24">
        <w:rPr>
          <w:rFonts w:hint="eastAsia"/>
          <w:rtl/>
        </w:rPr>
        <w:t>المؤسسية</w:t>
      </w:r>
      <w:r w:rsidR="00C24D24" w:rsidRPr="00C24D24">
        <w:rPr>
          <w:rtl/>
        </w:rPr>
        <w:t xml:space="preserve"> </w:t>
      </w:r>
      <w:r w:rsidR="00C24D24" w:rsidRPr="00C24D24">
        <w:rPr>
          <w:rFonts w:hint="eastAsia"/>
          <w:rtl/>
        </w:rPr>
        <w:t>للفرع</w:t>
      </w:r>
      <w:r w:rsidR="004F080C">
        <w:rPr>
          <w:rFonts w:hint="cs"/>
          <w:rtl/>
        </w:rPr>
        <w:t xml:space="preserve"> </w:t>
      </w:r>
      <w:r w:rsidR="00C24D24">
        <w:rPr>
          <w:rFonts w:hint="cs"/>
          <w:rtl/>
        </w:rPr>
        <w:t>(</w:t>
      </w:r>
      <w:r w:rsidR="004F080C">
        <w:rPr>
          <w:rFonts w:hint="cs"/>
          <w:rtl/>
        </w:rPr>
        <w:t>بوكا</w:t>
      </w:r>
      <w:r w:rsidR="00C24D24">
        <w:rPr>
          <w:rFonts w:hint="cs"/>
          <w:rtl/>
        </w:rPr>
        <w:t>)</w:t>
      </w:r>
      <w:r w:rsidR="004F080C">
        <w:rPr>
          <w:rFonts w:hint="cs"/>
          <w:rtl/>
        </w:rPr>
        <w:t xml:space="preserve"> لا ت</w:t>
      </w:r>
      <w:r>
        <w:rPr>
          <w:rFonts w:hint="cs"/>
          <w:rtl/>
        </w:rPr>
        <w:t>ُ</w:t>
      </w:r>
      <w:r w:rsidR="001D154D">
        <w:rPr>
          <w:rFonts w:hint="cs"/>
          <w:rtl/>
        </w:rPr>
        <w:t>عنى</w:t>
      </w:r>
      <w:r w:rsidR="004F080C">
        <w:rPr>
          <w:rFonts w:hint="cs"/>
          <w:rtl/>
        </w:rPr>
        <w:t xml:space="preserve"> باختبار أو فحص الفرع، بل هي وسيلة لتحديد قدرات الفرع الحالية </w:t>
      </w:r>
      <w:r w:rsidR="001D154D">
        <w:rPr>
          <w:rFonts w:hint="cs"/>
          <w:b/>
          <w:bCs/>
          <w:rtl/>
        </w:rPr>
        <w:t>وذلك</w:t>
      </w:r>
      <w:r w:rsidR="004F080C" w:rsidRPr="001D154D">
        <w:rPr>
          <w:rFonts w:hint="cs"/>
          <w:b/>
          <w:bCs/>
          <w:rtl/>
        </w:rPr>
        <w:t xml:space="preserve"> من خلال</w:t>
      </w:r>
      <w:r w:rsidR="001D154D">
        <w:rPr>
          <w:rFonts w:hint="cs"/>
          <w:b/>
          <w:bCs/>
          <w:rtl/>
        </w:rPr>
        <w:t xml:space="preserve"> القيام</w:t>
      </w:r>
      <w:r>
        <w:rPr>
          <w:rFonts w:hint="cs"/>
          <w:b/>
          <w:bCs/>
          <w:rtl/>
        </w:rPr>
        <w:t xml:space="preserve"> </w:t>
      </w:r>
      <w:r w:rsidR="001D154D">
        <w:rPr>
          <w:rFonts w:hint="cs"/>
          <w:b/>
          <w:bCs/>
          <w:rtl/>
        </w:rPr>
        <w:t xml:space="preserve">بتمرين تقييم </w:t>
      </w:r>
      <w:r w:rsidR="004F080C" w:rsidRPr="001D154D">
        <w:rPr>
          <w:rFonts w:hint="cs"/>
          <w:b/>
          <w:bCs/>
          <w:rtl/>
        </w:rPr>
        <w:t>ذاتي</w:t>
      </w:r>
      <w:r w:rsidR="004F080C">
        <w:rPr>
          <w:rFonts w:hint="cs"/>
          <w:rtl/>
        </w:rPr>
        <w:t xml:space="preserve">  و</w:t>
      </w:r>
      <w:r w:rsidR="001D154D">
        <w:rPr>
          <w:rFonts w:hint="cs"/>
          <w:rtl/>
        </w:rPr>
        <w:t>بالتالي الاتفاق على المجالات التي يجدر العمل على تحسينها. إن من شأن الأداة</w:t>
      </w:r>
      <w:r w:rsidR="004F080C">
        <w:rPr>
          <w:rFonts w:hint="cs"/>
          <w:rtl/>
        </w:rPr>
        <w:t xml:space="preserve"> أن تشكل حافزا</w:t>
      </w:r>
      <w:r>
        <w:rPr>
          <w:rFonts w:hint="cs"/>
          <w:rtl/>
        </w:rPr>
        <w:t>ً</w:t>
      </w:r>
      <w:r w:rsidR="004F080C">
        <w:rPr>
          <w:rFonts w:hint="cs"/>
          <w:rtl/>
        </w:rPr>
        <w:t xml:space="preserve"> يدفع الف</w:t>
      </w:r>
      <w:r w:rsidR="001D154D">
        <w:rPr>
          <w:rFonts w:hint="cs"/>
          <w:rtl/>
        </w:rPr>
        <w:t xml:space="preserve">رع </w:t>
      </w:r>
      <w:r>
        <w:rPr>
          <w:rFonts w:hint="cs"/>
          <w:rtl/>
        </w:rPr>
        <w:t>لمضاعفة جهوده من أجل</w:t>
      </w:r>
      <w:r w:rsidR="001D154D">
        <w:rPr>
          <w:rFonts w:hint="cs"/>
          <w:rtl/>
        </w:rPr>
        <w:t xml:space="preserve"> تحسين فروعه، خصوصا بعد استكمال عملية التقييم حيث يصبح لديهم فهم مشترك وواضح </w:t>
      </w:r>
      <w:r w:rsidR="004F080C">
        <w:rPr>
          <w:rFonts w:hint="cs"/>
          <w:rtl/>
        </w:rPr>
        <w:t>حول المجالات التي تحتاج لاهتمام أكبر،</w:t>
      </w:r>
      <w:r>
        <w:rPr>
          <w:rFonts w:hint="cs"/>
          <w:rtl/>
        </w:rPr>
        <w:t xml:space="preserve"> </w:t>
      </w:r>
      <w:r w:rsidR="001F7146">
        <w:rPr>
          <w:rFonts w:hint="cs"/>
          <w:rtl/>
          <w:lang w:val="fr-FR"/>
        </w:rPr>
        <w:t>و</w:t>
      </w:r>
      <w:r w:rsidR="001D154D">
        <w:rPr>
          <w:rFonts w:hint="cs"/>
          <w:rtl/>
          <w:lang w:val="fr-FR"/>
        </w:rPr>
        <w:t>بالتالي العمل على تضافر</w:t>
      </w:r>
      <w:r w:rsidR="001F7146">
        <w:rPr>
          <w:rFonts w:hint="cs"/>
          <w:rtl/>
          <w:lang w:val="fr-FR"/>
        </w:rPr>
        <w:t xml:space="preserve"> الجهود للتعامل بشكل جمعي مع القضايا التي</w:t>
      </w:r>
      <w:r w:rsidR="00374BAE">
        <w:rPr>
          <w:rFonts w:hint="cs"/>
          <w:rtl/>
          <w:lang w:val="fr-FR"/>
        </w:rPr>
        <w:t xml:space="preserve"> تبرز</w:t>
      </w:r>
      <w:r w:rsidR="001F7146">
        <w:rPr>
          <w:rFonts w:hint="cs"/>
          <w:rtl/>
          <w:lang w:val="fr-FR"/>
        </w:rPr>
        <w:t xml:space="preserve">. بالإضافة لذلك، فإن هذه العملية يمكن أن تساعد الفروع على </w:t>
      </w:r>
      <w:r w:rsidR="00A038FF">
        <w:rPr>
          <w:rFonts w:hint="cs"/>
          <w:rtl/>
          <w:lang w:val="fr-FR"/>
        </w:rPr>
        <w:t>إلقاء نظرة عل</w:t>
      </w:r>
      <w:r w:rsidR="00374BAE">
        <w:rPr>
          <w:rFonts w:hint="cs"/>
          <w:rtl/>
          <w:lang w:val="fr-FR"/>
        </w:rPr>
        <w:t>ى</w:t>
      </w:r>
      <w:r w:rsidR="00A038FF">
        <w:rPr>
          <w:rFonts w:hint="cs"/>
          <w:rtl/>
          <w:lang w:val="fr-FR"/>
        </w:rPr>
        <w:t xml:space="preserve">  خطط المؤسسة ال</w:t>
      </w:r>
      <w:r w:rsidR="00660033">
        <w:rPr>
          <w:rFonts w:hint="cs"/>
          <w:rtl/>
          <w:lang w:val="fr-FR"/>
        </w:rPr>
        <w:t>وطنية</w:t>
      </w:r>
      <w:r w:rsidR="00A038FF">
        <w:rPr>
          <w:rFonts w:hint="cs"/>
          <w:rtl/>
          <w:lang w:val="fr-FR"/>
        </w:rPr>
        <w:t xml:space="preserve"> الإجمالية، وتنفيذ </w:t>
      </w:r>
      <w:r w:rsidR="00374BAE">
        <w:rPr>
          <w:rFonts w:hint="cs"/>
          <w:rtl/>
          <w:lang w:val="fr-FR"/>
        </w:rPr>
        <w:t xml:space="preserve">إستراتيجية </w:t>
      </w:r>
      <w:r w:rsidR="00A038FF">
        <w:rPr>
          <w:rFonts w:hint="cs"/>
          <w:rtl/>
          <w:lang w:val="fr-FR"/>
        </w:rPr>
        <w:t>تعتمد على جمع خطط التطوير الخاصة بالفروع، وتجميعها بطريقة واقعية وفعالة.</w:t>
      </w:r>
    </w:p>
    <w:p w14:paraId="275834C8" w14:textId="77777777" w:rsidR="000C5429" w:rsidRDefault="000C5429" w:rsidP="00A96851">
      <w:pPr>
        <w:pStyle w:val="ListParagraph"/>
        <w:widowControl w:val="0"/>
        <w:autoSpaceDE w:val="0"/>
        <w:autoSpaceDN w:val="0"/>
        <w:bidi/>
        <w:adjustRightInd w:val="0"/>
        <w:spacing w:after="120"/>
        <w:ind w:left="396"/>
      </w:pPr>
    </w:p>
    <w:p w14:paraId="7DEDA8B4" w14:textId="77777777" w:rsidR="00A038FF" w:rsidRPr="00A038FF" w:rsidRDefault="00A038FF" w:rsidP="00A96851">
      <w:pPr>
        <w:widowControl w:val="0"/>
        <w:autoSpaceDE w:val="0"/>
        <w:autoSpaceDN w:val="0"/>
        <w:bidi/>
        <w:adjustRightInd w:val="0"/>
        <w:spacing w:after="120"/>
        <w:ind w:left="720"/>
        <w:rPr>
          <w:color w:val="000000"/>
          <w:spacing w:val="-4"/>
        </w:rPr>
      </w:pPr>
      <w:r>
        <w:rPr>
          <w:rFonts w:hint="cs"/>
          <w:color w:val="000000"/>
          <w:spacing w:val="-4"/>
          <w:rtl/>
        </w:rPr>
        <w:t>ترتبط أداة</w:t>
      </w:r>
      <w:r w:rsidR="00C24D24">
        <w:rPr>
          <w:rFonts w:hint="cs"/>
          <w:color w:val="000000"/>
          <w:spacing w:val="-4"/>
          <w:rtl/>
        </w:rPr>
        <w:t xml:space="preserve"> </w:t>
      </w:r>
      <w:r w:rsidR="00C24D24" w:rsidRPr="00C24D24">
        <w:rPr>
          <w:rFonts w:hint="eastAsia"/>
          <w:color w:val="000000"/>
          <w:spacing w:val="-4"/>
          <w:rtl/>
        </w:rPr>
        <w:t>تقييم</w:t>
      </w:r>
      <w:r w:rsidR="00C24D24" w:rsidRPr="00C24D24">
        <w:rPr>
          <w:color w:val="000000"/>
          <w:spacing w:val="-4"/>
          <w:rtl/>
        </w:rPr>
        <w:t xml:space="preserve"> </w:t>
      </w:r>
      <w:r w:rsidR="00C24D24" w:rsidRPr="00C24D24">
        <w:rPr>
          <w:rFonts w:hint="eastAsia"/>
          <w:color w:val="000000"/>
          <w:spacing w:val="-4"/>
          <w:rtl/>
        </w:rPr>
        <w:t>القدرات</w:t>
      </w:r>
      <w:r w:rsidR="00C24D24" w:rsidRPr="00C24D24">
        <w:rPr>
          <w:color w:val="000000"/>
          <w:spacing w:val="-4"/>
          <w:rtl/>
        </w:rPr>
        <w:t xml:space="preserve"> </w:t>
      </w:r>
      <w:r w:rsidR="00C24D24" w:rsidRPr="00C24D24">
        <w:rPr>
          <w:rFonts w:hint="eastAsia"/>
          <w:color w:val="000000"/>
          <w:spacing w:val="-4"/>
          <w:rtl/>
        </w:rPr>
        <w:t>المؤسسية</w:t>
      </w:r>
      <w:r w:rsidR="00C24D24" w:rsidRPr="00C24D24">
        <w:rPr>
          <w:color w:val="000000"/>
          <w:spacing w:val="-4"/>
          <w:rtl/>
        </w:rPr>
        <w:t xml:space="preserve"> </w:t>
      </w:r>
      <w:r w:rsidR="00C24D24" w:rsidRPr="00C24D24">
        <w:rPr>
          <w:rFonts w:hint="eastAsia"/>
          <w:color w:val="000000"/>
          <w:spacing w:val="-4"/>
          <w:rtl/>
        </w:rPr>
        <w:t>للفرع</w:t>
      </w:r>
      <w:r>
        <w:rPr>
          <w:rFonts w:hint="cs"/>
          <w:color w:val="000000"/>
          <w:spacing w:val="-4"/>
          <w:rtl/>
        </w:rPr>
        <w:t xml:space="preserve"> (بوكا) ب</w:t>
      </w:r>
      <w:r w:rsidR="00374BAE">
        <w:rPr>
          <w:rFonts w:hint="cs"/>
          <w:color w:val="000000"/>
          <w:spacing w:val="-4"/>
          <w:rtl/>
        </w:rPr>
        <w:t>ـعملية تقييم واعتماد القدرات التشغيلية ( أوكاك)</w:t>
      </w:r>
      <w:r>
        <w:rPr>
          <w:rFonts w:hint="cs"/>
          <w:color w:val="000000"/>
          <w:spacing w:val="-4"/>
          <w:rtl/>
        </w:rPr>
        <w:t xml:space="preserve"> الخاصة بالاتحاد الدولي لجمعيا</w:t>
      </w:r>
      <w:r w:rsidR="001D154D">
        <w:rPr>
          <w:rFonts w:hint="cs"/>
          <w:color w:val="000000"/>
          <w:spacing w:val="-4"/>
          <w:rtl/>
        </w:rPr>
        <w:t>ت الصليب الأحمر/ الهلال الأحمر من حيث</w:t>
      </w:r>
      <w:r>
        <w:rPr>
          <w:rFonts w:hint="cs"/>
          <w:color w:val="000000"/>
          <w:spacing w:val="-4"/>
          <w:rtl/>
        </w:rPr>
        <w:t xml:space="preserve"> المنهجية والشكل، وفي كونها تساعد المؤسسات ال</w:t>
      </w:r>
      <w:r w:rsidR="00660033">
        <w:rPr>
          <w:rFonts w:hint="cs"/>
          <w:color w:val="000000"/>
          <w:spacing w:val="-4"/>
          <w:rtl/>
        </w:rPr>
        <w:t>وطنية</w:t>
      </w:r>
      <w:r w:rsidR="001D154D">
        <w:rPr>
          <w:rFonts w:hint="cs"/>
          <w:color w:val="000000"/>
          <w:spacing w:val="-4"/>
          <w:rtl/>
        </w:rPr>
        <w:t xml:space="preserve"> على تحديد </w:t>
      </w:r>
      <w:r w:rsidR="00374BAE">
        <w:rPr>
          <w:rFonts w:hint="cs"/>
          <w:color w:val="000000"/>
          <w:spacing w:val="-4"/>
          <w:rtl/>
        </w:rPr>
        <w:t xml:space="preserve">الأمور </w:t>
      </w:r>
      <w:r w:rsidR="001D154D">
        <w:rPr>
          <w:rFonts w:hint="cs"/>
          <w:color w:val="000000"/>
          <w:spacing w:val="-4"/>
          <w:rtl/>
        </w:rPr>
        <w:t>الواجب توافرها</w:t>
      </w:r>
      <w:r>
        <w:rPr>
          <w:rFonts w:hint="cs"/>
          <w:color w:val="000000"/>
          <w:spacing w:val="-4"/>
          <w:rtl/>
        </w:rPr>
        <w:t xml:space="preserve"> لتعزيز واستدامة قدراتها كم</w:t>
      </w:r>
      <w:r w:rsidR="001D154D">
        <w:rPr>
          <w:rFonts w:hint="cs"/>
          <w:color w:val="000000"/>
          <w:spacing w:val="-4"/>
          <w:rtl/>
        </w:rPr>
        <w:t xml:space="preserve">قدمة للخدمة. يرجى الرجوع </w:t>
      </w:r>
      <w:r w:rsidR="001D154D" w:rsidRPr="00A96851">
        <w:rPr>
          <w:rFonts w:hint="cs"/>
          <w:b/>
          <w:bCs/>
          <w:color w:val="000000"/>
          <w:spacing w:val="-4"/>
          <w:rtl/>
        </w:rPr>
        <w:t>ل</w:t>
      </w:r>
      <w:r w:rsidR="00374BAE" w:rsidRPr="00A96851">
        <w:rPr>
          <w:rFonts w:hint="cs"/>
          <w:b/>
          <w:bCs/>
          <w:color w:val="000000"/>
          <w:spacing w:val="-4"/>
          <w:rtl/>
        </w:rPr>
        <w:t>لملحق</w:t>
      </w:r>
      <w:r w:rsidR="001D154D">
        <w:rPr>
          <w:rFonts w:hint="cs"/>
          <w:color w:val="000000"/>
          <w:spacing w:val="-4"/>
          <w:rtl/>
        </w:rPr>
        <w:t xml:space="preserve"> </w:t>
      </w:r>
      <w:r w:rsidRPr="00A96851">
        <w:rPr>
          <w:rFonts w:hint="cs"/>
          <w:b/>
          <w:bCs/>
          <w:color w:val="000000"/>
          <w:spacing w:val="-4"/>
          <w:rtl/>
        </w:rPr>
        <w:t>الأول</w:t>
      </w:r>
      <w:r>
        <w:rPr>
          <w:rFonts w:hint="cs"/>
          <w:color w:val="000000"/>
          <w:spacing w:val="-4"/>
          <w:rtl/>
        </w:rPr>
        <w:t xml:space="preserve"> </w:t>
      </w:r>
      <w:r>
        <w:rPr>
          <w:color w:val="000000"/>
          <w:spacing w:val="-4"/>
          <w:rtl/>
        </w:rPr>
        <w:t>–</w:t>
      </w:r>
      <w:r>
        <w:rPr>
          <w:rFonts w:hint="cs"/>
          <w:color w:val="000000"/>
          <w:spacing w:val="-4"/>
          <w:rtl/>
        </w:rPr>
        <w:t xml:space="preserve"> </w:t>
      </w:r>
      <w:r w:rsidRPr="00A96851">
        <w:rPr>
          <w:rFonts w:hint="cs"/>
          <w:i/>
          <w:iCs/>
          <w:color w:val="000000"/>
          <w:spacing w:val="-4"/>
          <w:rtl/>
        </w:rPr>
        <w:t>مقارنة بين أداة (بوكا) وأداة (أوكاك) وغيرها من أدوات التقييم</w:t>
      </w:r>
      <w:r>
        <w:rPr>
          <w:rFonts w:hint="cs"/>
          <w:color w:val="000000"/>
          <w:spacing w:val="-4"/>
          <w:rtl/>
        </w:rPr>
        <w:t xml:space="preserve">. </w:t>
      </w:r>
      <w:r w:rsidR="00577DD5">
        <w:rPr>
          <w:rFonts w:hint="cs"/>
          <w:color w:val="000000"/>
          <w:spacing w:val="-4"/>
          <w:rtl/>
        </w:rPr>
        <w:t xml:space="preserve">وتندرج </w:t>
      </w:r>
      <w:r>
        <w:rPr>
          <w:rFonts w:hint="cs"/>
          <w:color w:val="000000"/>
          <w:spacing w:val="-4"/>
          <w:rtl/>
        </w:rPr>
        <w:t>هذه في إطار التطوير الخاص بالمؤسسة ال</w:t>
      </w:r>
      <w:r w:rsidR="00660033">
        <w:rPr>
          <w:rFonts w:hint="cs"/>
          <w:color w:val="000000"/>
          <w:spacing w:val="-4"/>
          <w:rtl/>
        </w:rPr>
        <w:t>وطنية</w:t>
      </w:r>
      <w:r>
        <w:rPr>
          <w:rFonts w:hint="cs"/>
          <w:color w:val="000000"/>
          <w:spacing w:val="-4"/>
          <w:rtl/>
        </w:rPr>
        <w:t xml:space="preserve">، الذي </w:t>
      </w:r>
      <w:r w:rsidR="00577DD5">
        <w:rPr>
          <w:rFonts w:hint="cs"/>
          <w:color w:val="000000"/>
          <w:spacing w:val="-4"/>
          <w:rtl/>
        </w:rPr>
        <w:t xml:space="preserve">يسلط الضوء </w:t>
      </w:r>
      <w:r>
        <w:rPr>
          <w:rFonts w:hint="cs"/>
          <w:color w:val="000000"/>
          <w:spacing w:val="-4"/>
          <w:rtl/>
        </w:rPr>
        <w:t>على أهمية الدور الذي تؤديه المؤسسة ال</w:t>
      </w:r>
      <w:r w:rsidR="00660033">
        <w:rPr>
          <w:rFonts w:hint="cs"/>
          <w:color w:val="000000"/>
          <w:spacing w:val="-4"/>
          <w:rtl/>
        </w:rPr>
        <w:t>وطنية</w:t>
      </w:r>
      <w:r>
        <w:rPr>
          <w:rFonts w:hint="cs"/>
          <w:color w:val="000000"/>
          <w:spacing w:val="-4"/>
          <w:rtl/>
        </w:rPr>
        <w:t xml:space="preserve"> في السياق المحلي مع </w:t>
      </w:r>
      <w:r w:rsidR="00577DD5">
        <w:rPr>
          <w:rFonts w:hint="cs"/>
          <w:color w:val="000000"/>
          <w:spacing w:val="-4"/>
          <w:rtl/>
        </w:rPr>
        <w:t>الاهتمام</w:t>
      </w:r>
      <w:r>
        <w:rPr>
          <w:rFonts w:hint="cs"/>
          <w:color w:val="000000"/>
          <w:spacing w:val="-4"/>
          <w:rtl/>
        </w:rPr>
        <w:t xml:space="preserve"> </w:t>
      </w:r>
      <w:r w:rsidR="00577DD5">
        <w:rPr>
          <w:rFonts w:hint="cs"/>
          <w:color w:val="000000"/>
          <w:spacing w:val="-4"/>
          <w:rtl/>
        </w:rPr>
        <w:t>ب</w:t>
      </w:r>
      <w:r>
        <w:rPr>
          <w:rFonts w:hint="cs"/>
          <w:color w:val="000000"/>
          <w:spacing w:val="-4"/>
          <w:rtl/>
        </w:rPr>
        <w:t>صلة العمل، والمساءلة، والشرعية، والاستدامة.</w:t>
      </w:r>
    </w:p>
    <w:p w14:paraId="216E0F9B" w14:textId="77777777" w:rsidR="000C5429" w:rsidRDefault="000C5429" w:rsidP="00A96851">
      <w:pPr>
        <w:widowControl w:val="0"/>
        <w:autoSpaceDE w:val="0"/>
        <w:autoSpaceDN w:val="0"/>
        <w:bidi/>
        <w:adjustRightInd w:val="0"/>
        <w:spacing w:after="120"/>
        <w:rPr>
          <w:rFonts w:cs="Verdana"/>
          <w:color w:val="000000"/>
          <w:spacing w:val="-1"/>
        </w:rPr>
      </w:pPr>
    </w:p>
    <w:p w14:paraId="16597DDC" w14:textId="77777777" w:rsidR="00A038FF" w:rsidRPr="00A038FF" w:rsidRDefault="001D154D" w:rsidP="00A96851">
      <w:pPr>
        <w:widowControl w:val="0"/>
        <w:autoSpaceDE w:val="0"/>
        <w:autoSpaceDN w:val="0"/>
        <w:bidi/>
        <w:adjustRightInd w:val="0"/>
        <w:spacing w:after="120"/>
        <w:ind w:left="720"/>
        <w:rPr>
          <w:color w:val="000000"/>
          <w:spacing w:val="-1"/>
        </w:rPr>
      </w:pPr>
      <w:r>
        <w:rPr>
          <w:rFonts w:hint="cs"/>
          <w:color w:val="000000"/>
          <w:spacing w:val="-1"/>
          <w:rtl/>
        </w:rPr>
        <w:t>في حين أن كل ما تقوم به</w:t>
      </w:r>
      <w:r w:rsidR="00A038FF">
        <w:rPr>
          <w:rFonts w:hint="cs"/>
          <w:color w:val="000000"/>
          <w:spacing w:val="-1"/>
          <w:rtl/>
        </w:rPr>
        <w:t xml:space="preserve"> أداة (أوكا</w:t>
      </w:r>
      <w:r>
        <w:rPr>
          <w:rFonts w:hint="cs"/>
          <w:color w:val="000000"/>
          <w:spacing w:val="-1"/>
          <w:rtl/>
        </w:rPr>
        <w:t>ك) على المستوى الوطني، تسعى</w:t>
      </w:r>
      <w:r w:rsidR="00C24D24">
        <w:rPr>
          <w:rFonts w:hint="cs"/>
          <w:color w:val="000000"/>
          <w:spacing w:val="-1"/>
          <w:rtl/>
        </w:rPr>
        <w:t xml:space="preserve"> أداة </w:t>
      </w:r>
      <w:r w:rsidR="00C24D24" w:rsidRPr="00C24D24">
        <w:rPr>
          <w:rFonts w:hint="eastAsia"/>
          <w:color w:val="000000"/>
          <w:spacing w:val="-1"/>
          <w:rtl/>
        </w:rPr>
        <w:t>تقييم</w:t>
      </w:r>
      <w:r w:rsidR="00C24D24" w:rsidRPr="00C24D24">
        <w:rPr>
          <w:color w:val="000000"/>
          <w:spacing w:val="-1"/>
          <w:rtl/>
        </w:rPr>
        <w:t xml:space="preserve"> </w:t>
      </w:r>
      <w:r w:rsidR="00C24D24" w:rsidRPr="00C24D24">
        <w:rPr>
          <w:rFonts w:hint="eastAsia"/>
          <w:color w:val="000000"/>
          <w:spacing w:val="-1"/>
          <w:rtl/>
        </w:rPr>
        <w:t>القدرات</w:t>
      </w:r>
      <w:r w:rsidR="00C24D24" w:rsidRPr="00C24D24">
        <w:rPr>
          <w:color w:val="000000"/>
          <w:spacing w:val="-1"/>
          <w:rtl/>
        </w:rPr>
        <w:t xml:space="preserve"> </w:t>
      </w:r>
      <w:r w:rsidR="00C24D24" w:rsidRPr="00C24D24">
        <w:rPr>
          <w:rFonts w:hint="eastAsia"/>
          <w:color w:val="000000"/>
          <w:spacing w:val="-1"/>
          <w:rtl/>
        </w:rPr>
        <w:t>المؤسسية</w:t>
      </w:r>
      <w:r w:rsidR="00C24D24" w:rsidRPr="00C24D24">
        <w:rPr>
          <w:color w:val="000000"/>
          <w:spacing w:val="-1"/>
          <w:rtl/>
        </w:rPr>
        <w:t xml:space="preserve"> </w:t>
      </w:r>
      <w:r w:rsidR="00C24D24" w:rsidRPr="00C24D24">
        <w:rPr>
          <w:rFonts w:hint="eastAsia"/>
          <w:color w:val="000000"/>
          <w:spacing w:val="-1"/>
          <w:rtl/>
        </w:rPr>
        <w:t>للفرع</w:t>
      </w:r>
      <w:r>
        <w:rPr>
          <w:rFonts w:hint="cs"/>
          <w:color w:val="000000"/>
          <w:spacing w:val="-1"/>
          <w:rtl/>
        </w:rPr>
        <w:t xml:space="preserve"> (بوكا) لتحقيقه على مستوى الفروع؛ من حيث </w:t>
      </w:r>
      <w:r w:rsidR="00A038FF">
        <w:rPr>
          <w:rFonts w:hint="cs"/>
          <w:color w:val="000000"/>
          <w:spacing w:val="-1"/>
          <w:rtl/>
        </w:rPr>
        <w:t xml:space="preserve">تقييم </w:t>
      </w:r>
      <w:r w:rsidR="00BA3B40">
        <w:rPr>
          <w:rFonts w:hint="cs"/>
          <w:color w:val="000000"/>
          <w:spacing w:val="-1"/>
          <w:rtl/>
        </w:rPr>
        <w:t xml:space="preserve">الأصول </w:t>
      </w:r>
      <w:r w:rsidR="00A038FF">
        <w:rPr>
          <w:rFonts w:hint="cs"/>
          <w:color w:val="000000"/>
          <w:spacing w:val="-1"/>
          <w:rtl/>
        </w:rPr>
        <w:t xml:space="preserve">الجوهرية، والقدرات المؤسسية على مستوى الفرع؛ لاكتشاف الفرص التطويرية </w:t>
      </w:r>
      <w:r w:rsidR="00BA3B40">
        <w:rPr>
          <w:rFonts w:hint="cs"/>
          <w:color w:val="000000"/>
          <w:spacing w:val="-1"/>
          <w:rtl/>
        </w:rPr>
        <w:t>والإنمائية</w:t>
      </w:r>
      <w:r w:rsidR="00A038FF">
        <w:rPr>
          <w:rFonts w:hint="cs"/>
          <w:color w:val="000000"/>
          <w:spacing w:val="-1"/>
          <w:rtl/>
        </w:rPr>
        <w:t xml:space="preserve">؛ كما أنها تعد فرصة لصياغة أولويات ملموسة </w:t>
      </w:r>
      <w:r w:rsidR="00BA3B40">
        <w:rPr>
          <w:rFonts w:hint="cs"/>
          <w:color w:val="000000"/>
          <w:spacing w:val="-1"/>
          <w:rtl/>
        </w:rPr>
        <w:t xml:space="preserve">لتنمية </w:t>
      </w:r>
      <w:r w:rsidR="00A038FF">
        <w:rPr>
          <w:rFonts w:hint="cs"/>
          <w:color w:val="000000"/>
          <w:spacing w:val="-1"/>
          <w:rtl/>
        </w:rPr>
        <w:t xml:space="preserve">القدرات </w:t>
      </w:r>
      <w:r>
        <w:rPr>
          <w:rFonts w:hint="cs"/>
          <w:color w:val="000000"/>
          <w:spacing w:val="-1"/>
          <w:rtl/>
        </w:rPr>
        <w:t xml:space="preserve">بغية زيادة </w:t>
      </w:r>
      <w:r w:rsidR="00BA3B40">
        <w:rPr>
          <w:rFonts w:hint="cs"/>
          <w:color w:val="000000"/>
          <w:spacing w:val="-1"/>
          <w:rtl/>
        </w:rPr>
        <w:t>الإنتاجية</w:t>
      </w:r>
      <w:r w:rsidR="0056180C">
        <w:rPr>
          <w:rFonts w:hint="cs"/>
          <w:color w:val="000000"/>
          <w:spacing w:val="-1"/>
          <w:rtl/>
        </w:rPr>
        <w:t>، وتحس</w:t>
      </w:r>
      <w:r>
        <w:rPr>
          <w:rFonts w:hint="cs"/>
          <w:color w:val="000000"/>
          <w:spacing w:val="-1"/>
          <w:rtl/>
        </w:rPr>
        <w:t>ي</w:t>
      </w:r>
      <w:r w:rsidR="0056180C">
        <w:rPr>
          <w:rFonts w:hint="cs"/>
          <w:color w:val="000000"/>
          <w:spacing w:val="-1"/>
          <w:rtl/>
        </w:rPr>
        <w:t xml:space="preserve">ن </w:t>
      </w:r>
      <w:r>
        <w:rPr>
          <w:rFonts w:hint="cs"/>
          <w:color w:val="000000"/>
          <w:spacing w:val="-1"/>
          <w:rtl/>
        </w:rPr>
        <w:t xml:space="preserve">جودة </w:t>
      </w:r>
      <w:r w:rsidR="0056180C">
        <w:rPr>
          <w:rFonts w:hint="cs"/>
          <w:color w:val="000000"/>
          <w:spacing w:val="-1"/>
          <w:rtl/>
        </w:rPr>
        <w:t>العمل وت</w:t>
      </w:r>
      <w:r>
        <w:rPr>
          <w:rFonts w:hint="cs"/>
          <w:color w:val="000000"/>
          <w:spacing w:val="-1"/>
          <w:rtl/>
        </w:rPr>
        <w:t xml:space="preserve">وسيع نطاق العمل </w:t>
      </w:r>
      <w:r w:rsidR="0056180C">
        <w:rPr>
          <w:color w:val="000000"/>
          <w:spacing w:val="-1"/>
          <w:rtl/>
        </w:rPr>
        <w:t>–</w:t>
      </w:r>
      <w:r>
        <w:rPr>
          <w:rFonts w:hint="cs"/>
          <w:color w:val="000000"/>
          <w:spacing w:val="-1"/>
          <w:rtl/>
        </w:rPr>
        <w:t xml:space="preserve"> وكلها تصب في رفع قدرتها على التعامل</w:t>
      </w:r>
      <w:r w:rsidR="0056180C">
        <w:rPr>
          <w:rFonts w:hint="cs"/>
          <w:color w:val="000000"/>
          <w:spacing w:val="-1"/>
          <w:rtl/>
        </w:rPr>
        <w:t xml:space="preserve"> مع </w:t>
      </w:r>
      <w:r w:rsidR="00BA3B40">
        <w:rPr>
          <w:rFonts w:hint="cs"/>
          <w:color w:val="000000"/>
          <w:spacing w:val="-1"/>
          <w:rtl/>
        </w:rPr>
        <w:t xml:space="preserve">الأوضاع الأكثر </w:t>
      </w:r>
      <w:r>
        <w:rPr>
          <w:rFonts w:hint="cs"/>
          <w:color w:val="000000"/>
          <w:spacing w:val="-1"/>
          <w:rtl/>
        </w:rPr>
        <w:t xml:space="preserve">عرضة للخطر  في المجتمعات التي تخدمها سواء أكان ذلك في الوقت الراهن </w:t>
      </w:r>
      <w:r w:rsidR="00BA3B40">
        <w:rPr>
          <w:rFonts w:hint="cs"/>
          <w:color w:val="000000"/>
          <w:spacing w:val="-1"/>
          <w:rtl/>
        </w:rPr>
        <w:t xml:space="preserve">أو </w:t>
      </w:r>
      <w:r>
        <w:rPr>
          <w:rFonts w:hint="cs"/>
          <w:color w:val="000000"/>
          <w:spacing w:val="-1"/>
          <w:rtl/>
        </w:rPr>
        <w:t>مستقبلا</w:t>
      </w:r>
      <w:r w:rsidR="0056180C">
        <w:rPr>
          <w:rFonts w:hint="cs"/>
          <w:color w:val="000000"/>
          <w:spacing w:val="-1"/>
          <w:rtl/>
        </w:rPr>
        <w:t>.</w:t>
      </w:r>
    </w:p>
    <w:p w14:paraId="023E1E84" w14:textId="77777777" w:rsidR="000C5429" w:rsidRDefault="000C5429" w:rsidP="00A96851">
      <w:pPr>
        <w:widowControl w:val="0"/>
        <w:autoSpaceDE w:val="0"/>
        <w:autoSpaceDN w:val="0"/>
        <w:bidi/>
        <w:adjustRightInd w:val="0"/>
        <w:spacing w:after="120"/>
        <w:rPr>
          <w:rFonts w:cs="Verdana"/>
          <w:color w:val="000000"/>
          <w:spacing w:val="-1"/>
        </w:rPr>
      </w:pPr>
    </w:p>
    <w:p w14:paraId="24256D45" w14:textId="77777777" w:rsidR="0056180C" w:rsidRPr="0056180C" w:rsidRDefault="0056180C" w:rsidP="00A96851">
      <w:pPr>
        <w:widowControl w:val="0"/>
        <w:autoSpaceDE w:val="0"/>
        <w:autoSpaceDN w:val="0"/>
        <w:bidi/>
        <w:adjustRightInd w:val="0"/>
        <w:spacing w:after="120"/>
        <w:ind w:left="720"/>
        <w:rPr>
          <w:color w:val="000000"/>
          <w:spacing w:val="-1"/>
        </w:rPr>
      </w:pPr>
      <w:r>
        <w:rPr>
          <w:rFonts w:hint="cs"/>
          <w:color w:val="000000"/>
          <w:spacing w:val="-1"/>
          <w:rtl/>
        </w:rPr>
        <w:t>يجب تطبيق</w:t>
      </w:r>
      <w:r w:rsidR="00C24D24">
        <w:rPr>
          <w:rFonts w:hint="cs"/>
          <w:color w:val="000000"/>
          <w:spacing w:val="-1"/>
          <w:rtl/>
        </w:rPr>
        <w:t xml:space="preserve"> أداة </w:t>
      </w:r>
      <w:r w:rsidR="00C24D24" w:rsidRPr="00C24D24">
        <w:rPr>
          <w:rFonts w:hint="eastAsia"/>
          <w:color w:val="000000"/>
          <w:spacing w:val="-1"/>
          <w:rtl/>
        </w:rPr>
        <w:t>تقييم</w:t>
      </w:r>
      <w:r w:rsidR="00C24D24" w:rsidRPr="00C24D24">
        <w:rPr>
          <w:color w:val="000000"/>
          <w:spacing w:val="-1"/>
          <w:rtl/>
        </w:rPr>
        <w:t xml:space="preserve"> </w:t>
      </w:r>
      <w:r w:rsidR="00C24D24" w:rsidRPr="00C24D24">
        <w:rPr>
          <w:rFonts w:hint="eastAsia"/>
          <w:color w:val="000000"/>
          <w:spacing w:val="-1"/>
          <w:rtl/>
        </w:rPr>
        <w:t>القدرات</w:t>
      </w:r>
      <w:r w:rsidR="00C24D24" w:rsidRPr="00C24D24">
        <w:rPr>
          <w:color w:val="000000"/>
          <w:spacing w:val="-1"/>
          <w:rtl/>
        </w:rPr>
        <w:t xml:space="preserve"> </w:t>
      </w:r>
      <w:r w:rsidR="00C24D24" w:rsidRPr="00C24D24">
        <w:rPr>
          <w:rFonts w:hint="eastAsia"/>
          <w:color w:val="000000"/>
          <w:spacing w:val="-1"/>
          <w:rtl/>
        </w:rPr>
        <w:t>المؤسسية</w:t>
      </w:r>
      <w:r w:rsidR="00C24D24" w:rsidRPr="00C24D24">
        <w:rPr>
          <w:color w:val="000000"/>
          <w:spacing w:val="-1"/>
          <w:rtl/>
        </w:rPr>
        <w:t xml:space="preserve"> </w:t>
      </w:r>
      <w:r w:rsidR="00C24D24" w:rsidRPr="00C24D24">
        <w:rPr>
          <w:rFonts w:hint="eastAsia"/>
          <w:color w:val="000000"/>
          <w:spacing w:val="-1"/>
          <w:rtl/>
        </w:rPr>
        <w:t>للفرع</w:t>
      </w:r>
      <w:r>
        <w:rPr>
          <w:rFonts w:hint="cs"/>
          <w:color w:val="000000"/>
          <w:spacing w:val="-1"/>
          <w:rtl/>
        </w:rPr>
        <w:t xml:space="preserve"> (بوكا) في الفروع كلها في كافة أنحاء البلد، باستخدام ميسرين مدر</w:t>
      </w:r>
      <w:r w:rsidR="00BA3B40">
        <w:rPr>
          <w:rFonts w:hint="cs"/>
          <w:color w:val="000000"/>
          <w:spacing w:val="-1"/>
          <w:rtl/>
        </w:rPr>
        <w:t>َّ</w:t>
      </w:r>
      <w:r>
        <w:rPr>
          <w:rFonts w:hint="cs"/>
          <w:color w:val="000000"/>
          <w:spacing w:val="-1"/>
          <w:rtl/>
        </w:rPr>
        <w:t>بين على استخدام هذه ا</w:t>
      </w:r>
      <w:r w:rsidR="001D154D">
        <w:rPr>
          <w:rFonts w:hint="cs"/>
          <w:color w:val="000000"/>
          <w:spacing w:val="-1"/>
          <w:rtl/>
        </w:rPr>
        <w:t>لأداة، وبمشاركة عدد كبير من المندوبين</w:t>
      </w:r>
      <w:r>
        <w:rPr>
          <w:rFonts w:hint="cs"/>
          <w:color w:val="000000"/>
          <w:spacing w:val="-1"/>
          <w:rtl/>
        </w:rPr>
        <w:t xml:space="preserve"> من مختلف أقسام الفرع؛ </w:t>
      </w:r>
      <w:r w:rsidR="00BA3B40">
        <w:rPr>
          <w:rFonts w:hint="cs"/>
          <w:color w:val="000000"/>
          <w:spacing w:val="-1"/>
          <w:rtl/>
        </w:rPr>
        <w:t xml:space="preserve">لضمان </w:t>
      </w:r>
      <w:r>
        <w:rPr>
          <w:rFonts w:hint="cs"/>
          <w:color w:val="000000"/>
          <w:spacing w:val="-1"/>
          <w:rtl/>
        </w:rPr>
        <w:t>الموضوعية في تقييم نطاق موسع من القدرات والخبرات. وهذا</w:t>
      </w:r>
      <w:r w:rsidR="001D154D">
        <w:rPr>
          <w:rFonts w:hint="cs"/>
          <w:color w:val="000000"/>
          <w:spacing w:val="-1"/>
          <w:rtl/>
        </w:rPr>
        <w:t xml:space="preserve"> يشجع أيضا على إثراء النقاش وتبادل</w:t>
      </w:r>
      <w:r w:rsidR="00BA3B40">
        <w:rPr>
          <w:rFonts w:hint="cs"/>
          <w:color w:val="000000"/>
          <w:spacing w:val="-1"/>
          <w:rtl/>
        </w:rPr>
        <w:t xml:space="preserve"> </w:t>
      </w:r>
      <w:r w:rsidR="001D154D">
        <w:rPr>
          <w:rFonts w:hint="cs"/>
          <w:color w:val="000000"/>
          <w:spacing w:val="-1"/>
          <w:rtl/>
        </w:rPr>
        <w:t>ا</w:t>
      </w:r>
      <w:r>
        <w:rPr>
          <w:rFonts w:hint="cs"/>
          <w:color w:val="000000"/>
          <w:spacing w:val="-1"/>
          <w:rtl/>
        </w:rPr>
        <w:t xml:space="preserve">لآراء والحجج؛ من أجل الوصول </w:t>
      </w:r>
      <w:r w:rsidR="00BA3B40">
        <w:rPr>
          <w:rFonts w:hint="cs"/>
          <w:color w:val="000000"/>
          <w:spacing w:val="-1"/>
          <w:rtl/>
        </w:rPr>
        <w:t xml:space="preserve">إلى الإجماع </w:t>
      </w:r>
      <w:r w:rsidR="001D154D">
        <w:rPr>
          <w:rFonts w:hint="cs"/>
          <w:color w:val="000000"/>
          <w:spacing w:val="-1"/>
          <w:rtl/>
        </w:rPr>
        <w:t xml:space="preserve">المطلق </w:t>
      </w:r>
      <w:r>
        <w:rPr>
          <w:rFonts w:hint="cs"/>
          <w:color w:val="000000"/>
          <w:spacing w:val="-1"/>
          <w:rtl/>
        </w:rPr>
        <w:t>على مختلف القضايا. ويسمى هؤلاء ب</w:t>
      </w:r>
      <w:r w:rsidR="00BA3B40">
        <w:rPr>
          <w:rFonts w:hint="cs"/>
          <w:color w:val="000000"/>
          <w:spacing w:val="-1"/>
          <w:rtl/>
        </w:rPr>
        <w:t>ـ</w:t>
      </w:r>
      <w:r>
        <w:rPr>
          <w:rFonts w:hint="cs"/>
          <w:b/>
          <w:bCs/>
          <w:color w:val="000000"/>
          <w:spacing w:val="-1"/>
          <w:rtl/>
        </w:rPr>
        <w:t>فريق التقييم الذاتي.</w:t>
      </w:r>
    </w:p>
    <w:p w14:paraId="4ADDB634" w14:textId="77777777" w:rsidR="000C5429" w:rsidRPr="00BA3B40" w:rsidRDefault="000C5429" w:rsidP="00A96851">
      <w:pPr>
        <w:pStyle w:val="ListParagraph"/>
        <w:widowControl w:val="0"/>
        <w:autoSpaceDE w:val="0"/>
        <w:autoSpaceDN w:val="0"/>
        <w:bidi/>
        <w:adjustRightInd w:val="0"/>
        <w:spacing w:after="120"/>
        <w:ind w:left="396"/>
        <w:rPr>
          <w:rFonts w:cs="Verdana"/>
          <w:color w:val="000000"/>
          <w:spacing w:val="-3"/>
        </w:rPr>
      </w:pPr>
    </w:p>
    <w:p w14:paraId="36A3B3F8" w14:textId="77777777" w:rsidR="002745E5" w:rsidRPr="002745E5" w:rsidRDefault="001D154D" w:rsidP="00A96851">
      <w:pPr>
        <w:widowControl w:val="0"/>
        <w:autoSpaceDE w:val="0"/>
        <w:autoSpaceDN w:val="0"/>
        <w:bidi/>
        <w:adjustRightInd w:val="0"/>
        <w:spacing w:after="120"/>
        <w:ind w:left="720"/>
        <w:rPr>
          <w:color w:val="000000"/>
          <w:spacing w:val="2"/>
        </w:rPr>
      </w:pPr>
      <w:r>
        <w:rPr>
          <w:rFonts w:hint="cs"/>
          <w:color w:val="000000"/>
          <w:spacing w:val="2"/>
          <w:rtl/>
        </w:rPr>
        <w:t>ويوصى</w:t>
      </w:r>
      <w:r w:rsidR="002745E5">
        <w:rPr>
          <w:rFonts w:hint="cs"/>
          <w:color w:val="000000"/>
          <w:spacing w:val="2"/>
          <w:rtl/>
        </w:rPr>
        <w:t xml:space="preserve"> </w:t>
      </w:r>
      <w:r w:rsidR="00140618">
        <w:rPr>
          <w:rFonts w:hint="cs"/>
          <w:color w:val="000000"/>
          <w:spacing w:val="2"/>
          <w:rtl/>
        </w:rPr>
        <w:t>ب</w:t>
      </w:r>
      <w:r w:rsidR="002745E5">
        <w:rPr>
          <w:rFonts w:hint="cs"/>
          <w:color w:val="000000"/>
          <w:spacing w:val="2"/>
          <w:rtl/>
        </w:rPr>
        <w:t>إجراء التقييم باستخدام</w:t>
      </w:r>
      <w:r w:rsidR="00C24D24">
        <w:rPr>
          <w:rFonts w:hint="cs"/>
          <w:color w:val="000000"/>
          <w:spacing w:val="2"/>
          <w:rtl/>
        </w:rPr>
        <w:t xml:space="preserve"> أداة </w:t>
      </w:r>
      <w:r w:rsidR="00C24D24" w:rsidRPr="00C24D24">
        <w:rPr>
          <w:rFonts w:hint="eastAsia"/>
          <w:color w:val="000000"/>
          <w:spacing w:val="2"/>
          <w:rtl/>
        </w:rPr>
        <w:t>تقييم</w:t>
      </w:r>
      <w:r w:rsidR="00C24D24" w:rsidRPr="00C24D24">
        <w:rPr>
          <w:color w:val="000000"/>
          <w:spacing w:val="2"/>
          <w:rtl/>
        </w:rPr>
        <w:t xml:space="preserve"> </w:t>
      </w:r>
      <w:r w:rsidR="00C24D24" w:rsidRPr="00C24D24">
        <w:rPr>
          <w:rFonts w:hint="eastAsia"/>
          <w:color w:val="000000"/>
          <w:spacing w:val="2"/>
          <w:rtl/>
        </w:rPr>
        <w:t>القدرات</w:t>
      </w:r>
      <w:r w:rsidR="00C24D24" w:rsidRPr="00C24D24">
        <w:rPr>
          <w:color w:val="000000"/>
          <w:spacing w:val="2"/>
          <w:rtl/>
        </w:rPr>
        <w:t xml:space="preserve"> </w:t>
      </w:r>
      <w:r w:rsidR="00C24D24" w:rsidRPr="00C24D24">
        <w:rPr>
          <w:rFonts w:hint="eastAsia"/>
          <w:color w:val="000000"/>
          <w:spacing w:val="2"/>
          <w:rtl/>
        </w:rPr>
        <w:t>المؤسسية</w:t>
      </w:r>
      <w:r w:rsidR="00C24D24" w:rsidRPr="00C24D24">
        <w:rPr>
          <w:color w:val="000000"/>
          <w:spacing w:val="2"/>
          <w:rtl/>
        </w:rPr>
        <w:t xml:space="preserve"> </w:t>
      </w:r>
      <w:r w:rsidR="00C24D24" w:rsidRPr="00C24D24">
        <w:rPr>
          <w:rFonts w:hint="eastAsia"/>
          <w:color w:val="000000"/>
          <w:spacing w:val="2"/>
          <w:rtl/>
        </w:rPr>
        <w:t>للفرع</w:t>
      </w:r>
      <w:r w:rsidR="002745E5">
        <w:rPr>
          <w:rFonts w:hint="cs"/>
          <w:color w:val="000000"/>
          <w:spacing w:val="2"/>
          <w:rtl/>
        </w:rPr>
        <w:t xml:space="preserve"> (بوكا) مرة ك</w:t>
      </w:r>
      <w:r>
        <w:rPr>
          <w:rFonts w:hint="cs"/>
          <w:color w:val="000000"/>
          <w:spacing w:val="2"/>
          <w:rtl/>
        </w:rPr>
        <w:t>ل سنتين أو ثلاث</w:t>
      </w:r>
      <w:r w:rsidR="00140618">
        <w:rPr>
          <w:rFonts w:hint="cs"/>
          <w:color w:val="000000"/>
          <w:spacing w:val="2"/>
          <w:rtl/>
        </w:rPr>
        <w:t xml:space="preserve"> سنوات</w:t>
      </w:r>
      <w:r>
        <w:rPr>
          <w:rFonts w:hint="cs"/>
          <w:color w:val="000000"/>
          <w:spacing w:val="2"/>
          <w:rtl/>
        </w:rPr>
        <w:t>. مما سيمكن الفرع</w:t>
      </w:r>
      <w:r w:rsidR="002745E5">
        <w:rPr>
          <w:rFonts w:hint="cs"/>
          <w:color w:val="000000"/>
          <w:spacing w:val="2"/>
          <w:rtl/>
        </w:rPr>
        <w:t xml:space="preserve"> من تحديد مستوى قدراته المؤسسية الحالي</w:t>
      </w:r>
      <w:r>
        <w:rPr>
          <w:rFonts w:hint="cs"/>
          <w:color w:val="000000"/>
          <w:spacing w:val="2"/>
          <w:rtl/>
        </w:rPr>
        <w:t xml:space="preserve">ة، كما ويمكنه من قياس التقدم الذي أحرزه على مدار </w:t>
      </w:r>
      <w:r w:rsidR="00140618">
        <w:rPr>
          <w:rFonts w:hint="cs"/>
          <w:color w:val="000000"/>
          <w:spacing w:val="2"/>
          <w:rtl/>
        </w:rPr>
        <w:t xml:space="preserve">الأعوام </w:t>
      </w:r>
      <w:r>
        <w:rPr>
          <w:rFonts w:hint="cs"/>
          <w:color w:val="000000"/>
          <w:spacing w:val="2"/>
          <w:rtl/>
        </w:rPr>
        <w:t>الماضية من خلال مقارنة التقييم الحالي مع تقييم (بوكا) الساب</w:t>
      </w:r>
      <w:r w:rsidR="002745E5">
        <w:rPr>
          <w:rFonts w:hint="cs"/>
          <w:color w:val="000000"/>
          <w:spacing w:val="2"/>
          <w:rtl/>
        </w:rPr>
        <w:t xml:space="preserve">ق، </w:t>
      </w:r>
      <w:r>
        <w:rPr>
          <w:rFonts w:hint="cs"/>
          <w:color w:val="000000"/>
          <w:spacing w:val="2"/>
          <w:rtl/>
        </w:rPr>
        <w:t>ما سيسهم بدوره في وضع النشاطات التي من شأنها تحقيق التطور وذلك وفقا</w:t>
      </w:r>
      <w:r w:rsidR="00140618">
        <w:rPr>
          <w:rFonts w:hint="cs"/>
          <w:color w:val="000000"/>
          <w:spacing w:val="2"/>
          <w:rtl/>
        </w:rPr>
        <w:t>ً</w:t>
      </w:r>
      <w:r>
        <w:rPr>
          <w:rFonts w:hint="cs"/>
          <w:color w:val="000000"/>
          <w:spacing w:val="2"/>
          <w:rtl/>
        </w:rPr>
        <w:t xml:space="preserve"> للأولويات الجديدة</w:t>
      </w:r>
      <w:r w:rsidR="002745E5">
        <w:rPr>
          <w:rFonts w:hint="cs"/>
          <w:color w:val="000000"/>
          <w:spacing w:val="2"/>
          <w:rtl/>
        </w:rPr>
        <w:t>.</w:t>
      </w:r>
    </w:p>
    <w:p w14:paraId="413C0B15" w14:textId="77777777" w:rsidR="000C5429" w:rsidRDefault="000C5429" w:rsidP="00A96851">
      <w:pPr>
        <w:widowControl w:val="0"/>
        <w:autoSpaceDE w:val="0"/>
        <w:autoSpaceDN w:val="0"/>
        <w:bidi/>
        <w:adjustRightInd w:val="0"/>
        <w:spacing w:after="120"/>
        <w:ind w:left="720" w:right="-46"/>
        <w:rPr>
          <w:rFonts w:cs="Verdana"/>
          <w:color w:val="000000"/>
        </w:rPr>
      </w:pPr>
    </w:p>
    <w:p w14:paraId="3782043D" w14:textId="77777777" w:rsidR="000C5429" w:rsidRDefault="00177F73" w:rsidP="000979D1">
      <w:pPr>
        <w:pStyle w:val="Heading2"/>
      </w:pPr>
      <w:bookmarkStart w:id="1" w:name="_Toc458840978"/>
      <w:r>
        <w:t xml:space="preserve">1.2 </w:t>
      </w:r>
      <w:r>
        <w:tab/>
      </w:r>
      <w:bookmarkEnd w:id="1"/>
      <w:r w:rsidR="002745E5">
        <w:rPr>
          <w:rFonts w:cs="Times New Roman" w:hint="cs"/>
          <w:rtl/>
        </w:rPr>
        <w:t xml:space="preserve">ما أهمية </w:t>
      </w:r>
      <w:r w:rsidR="001D154D">
        <w:rPr>
          <w:rFonts w:cs="Times New Roman" w:hint="cs"/>
          <w:rtl/>
        </w:rPr>
        <w:t xml:space="preserve">أداة </w:t>
      </w:r>
      <w:r w:rsidR="001D154D">
        <w:rPr>
          <w:rFonts w:hint="cs"/>
          <w:rtl/>
        </w:rPr>
        <w:t>(</w:t>
      </w:r>
      <w:r w:rsidR="001D154D">
        <w:rPr>
          <w:rFonts w:cs="Times New Roman" w:hint="cs"/>
          <w:rtl/>
        </w:rPr>
        <w:t>بوكا</w:t>
      </w:r>
      <w:r w:rsidR="001D154D">
        <w:rPr>
          <w:rFonts w:hint="cs"/>
          <w:rtl/>
        </w:rPr>
        <w:t xml:space="preserve">) </w:t>
      </w:r>
      <w:r w:rsidR="001D154D">
        <w:rPr>
          <w:rFonts w:cs="Times New Roman" w:hint="cs"/>
          <w:rtl/>
        </w:rPr>
        <w:t>وما الفائدة من استخدامها؟</w:t>
      </w:r>
    </w:p>
    <w:p w14:paraId="11E96950" w14:textId="77777777" w:rsidR="00735963" w:rsidRPr="00CF2604" w:rsidRDefault="00735963" w:rsidP="00A96851">
      <w:pPr>
        <w:bidi/>
      </w:pPr>
    </w:p>
    <w:p w14:paraId="4279CAAC" w14:textId="77777777" w:rsidR="002745E5" w:rsidRDefault="002745E5" w:rsidP="00A96851">
      <w:pPr>
        <w:pStyle w:val="CommentText"/>
        <w:bidi/>
        <w:spacing w:after="120" w:line="276" w:lineRule="auto"/>
        <w:ind w:left="720"/>
        <w:rPr>
          <w:sz w:val="22"/>
          <w:szCs w:val="22"/>
        </w:rPr>
      </w:pPr>
      <w:r>
        <w:rPr>
          <w:rFonts w:hint="cs"/>
          <w:sz w:val="22"/>
          <w:szCs w:val="22"/>
          <w:rtl/>
        </w:rPr>
        <w:t>هناك 167 ألف فرع للصليب الأحمر/ الهلال الأحمر في كافة أنحاء العالم، منه</w:t>
      </w:r>
      <w:r w:rsidR="001D154D">
        <w:rPr>
          <w:rFonts w:hint="cs"/>
          <w:sz w:val="22"/>
          <w:szCs w:val="22"/>
          <w:rtl/>
        </w:rPr>
        <w:t xml:space="preserve">ا 121 ألفا في منطقة </w:t>
      </w:r>
      <w:r w:rsidR="000979D1">
        <w:rPr>
          <w:rFonts w:hint="cs"/>
          <w:sz w:val="22"/>
          <w:szCs w:val="22"/>
          <w:rtl/>
        </w:rPr>
        <w:t xml:space="preserve">آسيا </w:t>
      </w:r>
      <w:r w:rsidR="001D154D">
        <w:rPr>
          <w:rFonts w:hint="cs"/>
          <w:sz w:val="22"/>
          <w:szCs w:val="22"/>
          <w:rtl/>
        </w:rPr>
        <w:t>والمحيط</w:t>
      </w:r>
      <w:r>
        <w:rPr>
          <w:rFonts w:hint="cs"/>
          <w:sz w:val="22"/>
          <w:szCs w:val="22"/>
          <w:rtl/>
        </w:rPr>
        <w:t xml:space="preserve"> الهادي وحدها. ويمكن لأداة (بوكا) أن تحدث تحولا حقيقيا، حيث إنها تجبر المؤسسات ال</w:t>
      </w:r>
      <w:r w:rsidR="00660033">
        <w:rPr>
          <w:rFonts w:hint="cs"/>
          <w:sz w:val="22"/>
          <w:szCs w:val="22"/>
          <w:rtl/>
        </w:rPr>
        <w:t>وطنية</w:t>
      </w:r>
      <w:r>
        <w:rPr>
          <w:rFonts w:hint="cs"/>
          <w:sz w:val="22"/>
          <w:szCs w:val="22"/>
          <w:rtl/>
        </w:rPr>
        <w:t xml:space="preserve"> على التوقف والتأمل في مبادئها الأساسية، بما فيها مبدأ الإنسانية، وأهمية الاستجابة لاحتياجات المجتمعات، التي يكون الآخر</w:t>
      </w:r>
      <w:r w:rsidR="007C6D14">
        <w:rPr>
          <w:rFonts w:hint="cs"/>
          <w:sz w:val="22"/>
          <w:szCs w:val="22"/>
          <w:rtl/>
        </w:rPr>
        <w:t>و</w:t>
      </w:r>
      <w:r>
        <w:rPr>
          <w:rFonts w:hint="cs"/>
          <w:sz w:val="22"/>
          <w:szCs w:val="22"/>
          <w:rtl/>
        </w:rPr>
        <w:t xml:space="preserve">ن قد نسوها. </w:t>
      </w:r>
      <w:r w:rsidR="007C6D14">
        <w:rPr>
          <w:rFonts w:hint="cs"/>
          <w:sz w:val="22"/>
          <w:szCs w:val="22"/>
          <w:rtl/>
        </w:rPr>
        <w:t>و</w:t>
      </w:r>
      <w:r>
        <w:rPr>
          <w:rFonts w:hint="cs"/>
          <w:sz w:val="22"/>
          <w:szCs w:val="22"/>
          <w:rtl/>
        </w:rPr>
        <w:t>ت</w:t>
      </w:r>
      <w:r w:rsidR="001D154D">
        <w:rPr>
          <w:rFonts w:hint="cs"/>
          <w:sz w:val="22"/>
          <w:szCs w:val="22"/>
          <w:rtl/>
        </w:rPr>
        <w:t>ت</w:t>
      </w:r>
      <w:r>
        <w:rPr>
          <w:rFonts w:hint="cs"/>
          <w:sz w:val="22"/>
          <w:szCs w:val="22"/>
          <w:rtl/>
        </w:rPr>
        <w:t>طلب هذه العملية من المؤسسات ال</w:t>
      </w:r>
      <w:r w:rsidR="00660033">
        <w:rPr>
          <w:rFonts w:hint="cs"/>
          <w:sz w:val="22"/>
          <w:szCs w:val="22"/>
          <w:rtl/>
        </w:rPr>
        <w:t>وطنية</w:t>
      </w:r>
      <w:r>
        <w:rPr>
          <w:rFonts w:hint="cs"/>
          <w:sz w:val="22"/>
          <w:szCs w:val="22"/>
          <w:rtl/>
        </w:rPr>
        <w:t xml:space="preserve"> أن تفكر في كيف</w:t>
      </w:r>
      <w:r w:rsidR="001D154D">
        <w:rPr>
          <w:rFonts w:hint="cs"/>
          <w:sz w:val="22"/>
          <w:szCs w:val="22"/>
          <w:rtl/>
        </w:rPr>
        <w:t xml:space="preserve">ية الاعتماد </w:t>
      </w:r>
      <w:r>
        <w:rPr>
          <w:rFonts w:hint="cs"/>
          <w:sz w:val="22"/>
          <w:szCs w:val="22"/>
          <w:rtl/>
        </w:rPr>
        <w:t xml:space="preserve">على مواردها الخاصة في عملها </w:t>
      </w:r>
      <w:r>
        <w:rPr>
          <w:sz w:val="22"/>
          <w:szCs w:val="22"/>
          <w:rtl/>
        </w:rPr>
        <w:t>–</w:t>
      </w:r>
      <w:r w:rsidR="001D154D">
        <w:rPr>
          <w:rFonts w:hint="cs"/>
          <w:sz w:val="22"/>
          <w:szCs w:val="22"/>
          <w:rtl/>
        </w:rPr>
        <w:t xml:space="preserve"> فهي لن</w:t>
      </w:r>
      <w:r>
        <w:rPr>
          <w:rFonts w:hint="cs"/>
          <w:sz w:val="22"/>
          <w:szCs w:val="22"/>
          <w:rtl/>
        </w:rPr>
        <w:t xml:space="preserve"> تكون مضطرة لانتظار الدعم من طرف آخر.</w:t>
      </w:r>
    </w:p>
    <w:p w14:paraId="5561138E" w14:textId="77777777" w:rsidR="002745E5" w:rsidRDefault="002745E5" w:rsidP="00A96851">
      <w:pPr>
        <w:pStyle w:val="CommentText"/>
        <w:bidi/>
        <w:spacing w:after="120" w:line="276" w:lineRule="auto"/>
        <w:ind w:left="720"/>
        <w:rPr>
          <w:sz w:val="22"/>
          <w:szCs w:val="22"/>
          <w:rtl/>
        </w:rPr>
      </w:pPr>
      <w:r>
        <w:rPr>
          <w:rFonts w:hint="cs"/>
          <w:sz w:val="22"/>
          <w:szCs w:val="22"/>
          <w:rtl/>
        </w:rPr>
        <w:lastRenderedPageBreak/>
        <w:t>بما أن تطبيق أداة</w:t>
      </w:r>
      <w:r w:rsidR="00C24D24">
        <w:rPr>
          <w:rFonts w:hint="cs"/>
          <w:sz w:val="22"/>
          <w:szCs w:val="22"/>
          <w:rtl/>
        </w:rPr>
        <w:t xml:space="preserve"> </w:t>
      </w:r>
      <w:r w:rsidR="00C24D24" w:rsidRPr="00C24D24">
        <w:rPr>
          <w:rFonts w:hint="eastAsia"/>
          <w:sz w:val="22"/>
          <w:szCs w:val="22"/>
          <w:rtl/>
        </w:rPr>
        <w:t>تقييم</w:t>
      </w:r>
      <w:r w:rsidR="00C24D24" w:rsidRPr="00C24D24">
        <w:rPr>
          <w:sz w:val="22"/>
          <w:szCs w:val="22"/>
          <w:rtl/>
        </w:rPr>
        <w:t xml:space="preserve"> </w:t>
      </w:r>
      <w:r w:rsidR="00C24D24" w:rsidRPr="00C24D24">
        <w:rPr>
          <w:rFonts w:hint="eastAsia"/>
          <w:sz w:val="22"/>
          <w:szCs w:val="22"/>
          <w:rtl/>
        </w:rPr>
        <w:t>القدرات</w:t>
      </w:r>
      <w:r w:rsidR="00C24D24" w:rsidRPr="00C24D24">
        <w:rPr>
          <w:sz w:val="22"/>
          <w:szCs w:val="22"/>
          <w:rtl/>
        </w:rPr>
        <w:t xml:space="preserve"> </w:t>
      </w:r>
      <w:r w:rsidR="00C24D24" w:rsidRPr="00C24D24">
        <w:rPr>
          <w:rFonts w:hint="eastAsia"/>
          <w:sz w:val="22"/>
          <w:szCs w:val="22"/>
          <w:rtl/>
        </w:rPr>
        <w:t>المؤسسية</w:t>
      </w:r>
      <w:r w:rsidR="00C24D24" w:rsidRPr="00C24D24">
        <w:rPr>
          <w:sz w:val="22"/>
          <w:szCs w:val="22"/>
          <w:rtl/>
        </w:rPr>
        <w:t xml:space="preserve"> </w:t>
      </w:r>
      <w:r w:rsidR="00C24D24" w:rsidRPr="00C24D24">
        <w:rPr>
          <w:rFonts w:hint="eastAsia"/>
          <w:sz w:val="22"/>
          <w:szCs w:val="22"/>
          <w:rtl/>
        </w:rPr>
        <w:t>للفرع</w:t>
      </w:r>
      <w:r>
        <w:rPr>
          <w:rFonts w:hint="cs"/>
          <w:sz w:val="22"/>
          <w:szCs w:val="22"/>
          <w:rtl/>
        </w:rPr>
        <w:t xml:space="preserve"> (بوكا) يتم على مستوى المجتمع، فهذا له أهميته، </w:t>
      </w:r>
      <w:r w:rsidR="001D154D">
        <w:rPr>
          <w:rFonts w:hint="cs"/>
          <w:sz w:val="22"/>
          <w:szCs w:val="22"/>
          <w:rtl/>
        </w:rPr>
        <w:t xml:space="preserve">حيث تشكل هذه الأداة عاملا مساعدا </w:t>
      </w:r>
      <w:r>
        <w:rPr>
          <w:rFonts w:hint="cs"/>
          <w:sz w:val="22"/>
          <w:szCs w:val="22"/>
          <w:rtl/>
        </w:rPr>
        <w:t>لتنشيط المؤسسات ال</w:t>
      </w:r>
      <w:r w:rsidR="00660033">
        <w:rPr>
          <w:rFonts w:hint="cs"/>
          <w:sz w:val="22"/>
          <w:szCs w:val="22"/>
          <w:rtl/>
        </w:rPr>
        <w:t>وطنية</w:t>
      </w:r>
      <w:r w:rsidR="001D154D">
        <w:rPr>
          <w:rFonts w:hint="cs"/>
          <w:sz w:val="22"/>
          <w:szCs w:val="22"/>
          <w:rtl/>
        </w:rPr>
        <w:t>، وتعزيز</w:t>
      </w:r>
      <w:r>
        <w:rPr>
          <w:rFonts w:hint="cs"/>
          <w:sz w:val="22"/>
          <w:szCs w:val="22"/>
          <w:rtl/>
        </w:rPr>
        <w:t xml:space="preserve"> ا</w:t>
      </w:r>
      <w:r w:rsidR="001D154D">
        <w:rPr>
          <w:rFonts w:hint="cs"/>
          <w:sz w:val="22"/>
          <w:szCs w:val="22"/>
          <w:rtl/>
        </w:rPr>
        <w:t>لعمل الإنساني الوطني، والتطوير بدءا</w:t>
      </w:r>
      <w:r w:rsidR="0034028D">
        <w:rPr>
          <w:rFonts w:hint="cs"/>
          <w:sz w:val="22"/>
          <w:szCs w:val="22"/>
          <w:rtl/>
        </w:rPr>
        <w:t>ً</w:t>
      </w:r>
      <w:r w:rsidR="001D154D">
        <w:rPr>
          <w:rFonts w:hint="cs"/>
          <w:sz w:val="22"/>
          <w:szCs w:val="22"/>
          <w:rtl/>
        </w:rPr>
        <w:t xml:space="preserve"> من قاعدة الهرم المؤسسي </w:t>
      </w:r>
      <w:r w:rsidR="0034028D">
        <w:rPr>
          <w:rFonts w:hint="cs"/>
          <w:sz w:val="22"/>
          <w:szCs w:val="22"/>
          <w:rtl/>
        </w:rPr>
        <w:t xml:space="preserve">إلى </w:t>
      </w:r>
      <w:r w:rsidR="001D154D">
        <w:rPr>
          <w:rFonts w:hint="cs"/>
          <w:sz w:val="22"/>
          <w:szCs w:val="22"/>
          <w:rtl/>
        </w:rPr>
        <w:t>أعلاه</w:t>
      </w:r>
      <w:r>
        <w:rPr>
          <w:rFonts w:hint="cs"/>
          <w:sz w:val="22"/>
          <w:szCs w:val="22"/>
          <w:rtl/>
        </w:rPr>
        <w:t>.</w:t>
      </w:r>
    </w:p>
    <w:p w14:paraId="08381E15" w14:textId="77777777" w:rsidR="002745E5" w:rsidRDefault="0034028D" w:rsidP="00A96851">
      <w:pPr>
        <w:pStyle w:val="CommentText"/>
        <w:bidi/>
        <w:spacing w:after="120" w:line="276" w:lineRule="auto"/>
        <w:ind w:left="720"/>
        <w:rPr>
          <w:sz w:val="22"/>
          <w:szCs w:val="22"/>
        </w:rPr>
      </w:pPr>
      <w:r>
        <w:rPr>
          <w:rFonts w:hint="cs"/>
          <w:sz w:val="22"/>
          <w:szCs w:val="22"/>
          <w:rtl/>
        </w:rPr>
        <w:t>و</w:t>
      </w:r>
      <w:r w:rsidR="002745E5">
        <w:rPr>
          <w:rFonts w:hint="cs"/>
          <w:sz w:val="22"/>
          <w:szCs w:val="22"/>
          <w:rtl/>
        </w:rPr>
        <w:t>من</w:t>
      </w:r>
      <w:r w:rsidR="001D154D">
        <w:rPr>
          <w:rFonts w:hint="cs"/>
          <w:sz w:val="22"/>
          <w:szCs w:val="22"/>
          <w:rtl/>
        </w:rPr>
        <w:t xml:space="preserve"> أهم مزايا (بوكا) هو</w:t>
      </w:r>
      <w:r w:rsidR="002745E5">
        <w:rPr>
          <w:rFonts w:hint="cs"/>
          <w:sz w:val="22"/>
          <w:szCs w:val="22"/>
          <w:rtl/>
        </w:rPr>
        <w:t xml:space="preserve"> إقرارها باحتمالية وجود عمليات</w:t>
      </w:r>
      <w:r w:rsidR="001D154D">
        <w:rPr>
          <w:rFonts w:hint="cs"/>
          <w:sz w:val="22"/>
          <w:szCs w:val="22"/>
          <w:rtl/>
        </w:rPr>
        <w:t xml:space="preserve"> وأدوات </w:t>
      </w:r>
      <w:r w:rsidR="002745E5">
        <w:rPr>
          <w:rFonts w:hint="cs"/>
          <w:sz w:val="22"/>
          <w:szCs w:val="22"/>
          <w:rtl/>
        </w:rPr>
        <w:t xml:space="preserve"> تطويرية قائم</w:t>
      </w:r>
      <w:r w:rsidR="001D154D">
        <w:rPr>
          <w:rFonts w:hint="cs"/>
          <w:sz w:val="22"/>
          <w:szCs w:val="22"/>
          <w:rtl/>
        </w:rPr>
        <w:t xml:space="preserve">ة في الفرع، بحيث </w:t>
      </w:r>
      <w:r w:rsidR="002745E5">
        <w:rPr>
          <w:rFonts w:hint="cs"/>
          <w:sz w:val="22"/>
          <w:szCs w:val="22"/>
          <w:rtl/>
        </w:rPr>
        <w:t>يمكن ل</w:t>
      </w:r>
      <w:r>
        <w:rPr>
          <w:rFonts w:hint="cs"/>
          <w:sz w:val="22"/>
          <w:szCs w:val="22"/>
          <w:rtl/>
        </w:rPr>
        <w:t>ـ</w:t>
      </w:r>
      <w:r w:rsidR="00C24D24">
        <w:rPr>
          <w:rFonts w:hint="cs"/>
          <w:sz w:val="22"/>
          <w:szCs w:val="22"/>
          <w:rtl/>
        </w:rPr>
        <w:t>أداة</w:t>
      </w:r>
      <w:r w:rsidR="002745E5">
        <w:rPr>
          <w:rFonts w:hint="cs"/>
          <w:sz w:val="22"/>
          <w:szCs w:val="22"/>
          <w:rtl/>
        </w:rPr>
        <w:t xml:space="preserve"> </w:t>
      </w:r>
      <w:r w:rsidR="00C24D24" w:rsidRPr="00C24D24">
        <w:rPr>
          <w:rFonts w:hint="eastAsia"/>
          <w:sz w:val="22"/>
          <w:szCs w:val="22"/>
          <w:rtl/>
        </w:rPr>
        <w:t>تقييم</w:t>
      </w:r>
      <w:r w:rsidR="00C24D24" w:rsidRPr="00C24D24">
        <w:rPr>
          <w:sz w:val="22"/>
          <w:szCs w:val="22"/>
          <w:rtl/>
        </w:rPr>
        <w:t xml:space="preserve"> </w:t>
      </w:r>
      <w:r w:rsidR="00C24D24" w:rsidRPr="00C24D24">
        <w:rPr>
          <w:rFonts w:hint="eastAsia"/>
          <w:sz w:val="22"/>
          <w:szCs w:val="22"/>
          <w:rtl/>
        </w:rPr>
        <w:t>القدرات</w:t>
      </w:r>
      <w:r w:rsidR="00C24D24" w:rsidRPr="00C24D24">
        <w:rPr>
          <w:sz w:val="22"/>
          <w:szCs w:val="22"/>
          <w:rtl/>
        </w:rPr>
        <w:t xml:space="preserve"> </w:t>
      </w:r>
      <w:r w:rsidR="00C24D24" w:rsidRPr="00C24D24">
        <w:rPr>
          <w:rFonts w:hint="eastAsia"/>
          <w:sz w:val="22"/>
          <w:szCs w:val="22"/>
          <w:rtl/>
        </w:rPr>
        <w:t>المؤسسية</w:t>
      </w:r>
      <w:r w:rsidR="00C24D24" w:rsidRPr="00C24D24">
        <w:rPr>
          <w:sz w:val="22"/>
          <w:szCs w:val="22"/>
          <w:rtl/>
        </w:rPr>
        <w:t xml:space="preserve"> </w:t>
      </w:r>
      <w:r w:rsidR="00C24D24" w:rsidRPr="00C24D24">
        <w:rPr>
          <w:rFonts w:hint="eastAsia"/>
          <w:sz w:val="22"/>
          <w:szCs w:val="22"/>
          <w:rtl/>
        </w:rPr>
        <w:t>للفرع</w:t>
      </w:r>
      <w:r w:rsidR="00C24D24" w:rsidRPr="00C24D24">
        <w:rPr>
          <w:rFonts w:hint="cs"/>
          <w:sz w:val="22"/>
          <w:szCs w:val="22"/>
          <w:rtl/>
        </w:rPr>
        <w:t xml:space="preserve"> </w:t>
      </w:r>
      <w:r w:rsidR="002745E5">
        <w:rPr>
          <w:rFonts w:hint="cs"/>
          <w:sz w:val="22"/>
          <w:szCs w:val="22"/>
          <w:rtl/>
        </w:rPr>
        <w:t>(بوكا)</w:t>
      </w:r>
      <w:r w:rsidR="001D154D">
        <w:rPr>
          <w:rFonts w:hint="cs"/>
          <w:sz w:val="22"/>
          <w:szCs w:val="22"/>
          <w:rtl/>
        </w:rPr>
        <w:t xml:space="preserve"> أن </w:t>
      </w:r>
      <w:r w:rsidR="008C6675">
        <w:rPr>
          <w:rFonts w:hint="cs"/>
          <w:sz w:val="22"/>
          <w:szCs w:val="22"/>
          <w:rtl/>
        </w:rPr>
        <w:t>تتكامل مع هذه الإجراءات لا أن تصادمها .</w:t>
      </w:r>
      <w:r w:rsidR="002745E5">
        <w:rPr>
          <w:rFonts w:hint="cs"/>
          <w:sz w:val="22"/>
          <w:szCs w:val="22"/>
          <w:rtl/>
        </w:rPr>
        <w:t xml:space="preserve"> </w:t>
      </w:r>
      <w:r w:rsidR="008C6675">
        <w:rPr>
          <w:rFonts w:hint="cs"/>
          <w:sz w:val="22"/>
          <w:szCs w:val="22"/>
          <w:rtl/>
        </w:rPr>
        <w:t>و</w:t>
      </w:r>
      <w:r w:rsidR="002745E5">
        <w:rPr>
          <w:rFonts w:hint="cs"/>
          <w:sz w:val="22"/>
          <w:szCs w:val="22"/>
          <w:rtl/>
        </w:rPr>
        <w:t>من المزايا الأخرى، أن هذه الأداة تمكن المؤسسات ال</w:t>
      </w:r>
      <w:r w:rsidR="00660033">
        <w:rPr>
          <w:rFonts w:hint="cs"/>
          <w:sz w:val="22"/>
          <w:szCs w:val="22"/>
          <w:rtl/>
        </w:rPr>
        <w:t>وطنية</w:t>
      </w:r>
      <w:r w:rsidR="001D154D">
        <w:rPr>
          <w:rFonts w:hint="cs"/>
          <w:sz w:val="22"/>
          <w:szCs w:val="22"/>
          <w:rtl/>
        </w:rPr>
        <w:t xml:space="preserve"> من </w:t>
      </w:r>
      <w:r w:rsidR="00C009D9">
        <w:rPr>
          <w:rFonts w:hint="cs"/>
          <w:sz w:val="22"/>
          <w:szCs w:val="22"/>
          <w:rtl/>
        </w:rPr>
        <w:t xml:space="preserve">تكوين </w:t>
      </w:r>
      <w:r w:rsidR="001D154D">
        <w:rPr>
          <w:rFonts w:hint="cs"/>
          <w:sz w:val="22"/>
          <w:szCs w:val="22"/>
          <w:rtl/>
        </w:rPr>
        <w:t xml:space="preserve"> فكرة شاملة حول </w:t>
      </w:r>
      <w:r w:rsidR="002745E5">
        <w:rPr>
          <w:rFonts w:hint="cs"/>
          <w:sz w:val="22"/>
          <w:szCs w:val="22"/>
          <w:rtl/>
        </w:rPr>
        <w:t xml:space="preserve">قدرة فروعها، ووضع خطط </w:t>
      </w:r>
      <w:r w:rsidR="001D154D">
        <w:rPr>
          <w:rFonts w:hint="cs"/>
          <w:sz w:val="22"/>
          <w:szCs w:val="22"/>
          <w:rtl/>
        </w:rPr>
        <w:t xml:space="preserve">منسقة لدعم </w:t>
      </w:r>
      <w:r w:rsidR="00C009D9">
        <w:rPr>
          <w:rFonts w:hint="cs"/>
          <w:sz w:val="22"/>
          <w:szCs w:val="22"/>
          <w:rtl/>
        </w:rPr>
        <w:t xml:space="preserve">وإسناد </w:t>
      </w:r>
      <w:r w:rsidR="001D154D">
        <w:rPr>
          <w:rFonts w:hint="cs"/>
          <w:sz w:val="22"/>
          <w:szCs w:val="22"/>
          <w:rtl/>
        </w:rPr>
        <w:t xml:space="preserve">أعمال التطوير </w:t>
      </w:r>
      <w:r w:rsidR="00C009D9">
        <w:rPr>
          <w:rFonts w:hint="cs"/>
          <w:sz w:val="22"/>
          <w:szCs w:val="22"/>
          <w:rtl/>
        </w:rPr>
        <w:t xml:space="preserve">االجارية </w:t>
      </w:r>
      <w:r w:rsidR="001D154D">
        <w:rPr>
          <w:rFonts w:hint="cs"/>
          <w:sz w:val="22"/>
          <w:szCs w:val="22"/>
          <w:rtl/>
        </w:rPr>
        <w:t>لديها</w:t>
      </w:r>
      <w:r w:rsidR="002745E5">
        <w:rPr>
          <w:rFonts w:hint="cs"/>
          <w:sz w:val="22"/>
          <w:szCs w:val="22"/>
          <w:rtl/>
        </w:rPr>
        <w:t>.</w:t>
      </w:r>
    </w:p>
    <w:p w14:paraId="6BE6C9E4" w14:textId="77777777" w:rsidR="00735963" w:rsidRDefault="00735963" w:rsidP="00A96851">
      <w:pPr>
        <w:pStyle w:val="CommentText"/>
        <w:bidi/>
        <w:spacing w:after="120" w:line="276" w:lineRule="auto"/>
        <w:ind w:left="720"/>
        <w:rPr>
          <w:sz w:val="22"/>
          <w:szCs w:val="22"/>
        </w:rPr>
      </w:pPr>
    </w:p>
    <w:p w14:paraId="0FDC2DDC" w14:textId="77777777" w:rsidR="004D1E52" w:rsidRPr="006267A1" w:rsidRDefault="00177F73" w:rsidP="00983D63">
      <w:pPr>
        <w:pStyle w:val="Heading2"/>
      </w:pPr>
      <w:bookmarkStart w:id="2" w:name="_Toc458840979"/>
      <w:r>
        <w:t>1.3</w:t>
      </w:r>
      <w:r>
        <w:tab/>
      </w:r>
      <w:bookmarkEnd w:id="2"/>
      <w:r w:rsidR="001D154D">
        <w:rPr>
          <w:rFonts w:cs="Times New Roman" w:hint="cs"/>
          <w:rtl/>
        </w:rPr>
        <w:t>آلية عمل بوكا؟</w:t>
      </w:r>
    </w:p>
    <w:p w14:paraId="0CD8187B" w14:textId="77777777" w:rsidR="004D1E52" w:rsidRPr="006267A1" w:rsidRDefault="004D1E52" w:rsidP="00A96851">
      <w:pPr>
        <w:bidi/>
        <w:rPr>
          <w:b/>
        </w:rPr>
      </w:pPr>
    </w:p>
    <w:p w14:paraId="592FEC11" w14:textId="77777777" w:rsidR="000C5429" w:rsidRDefault="00640D23" w:rsidP="00A96851">
      <w:pPr>
        <w:bidi/>
        <w:spacing w:after="120"/>
        <w:ind w:left="720"/>
        <w:rPr>
          <w:b/>
          <w:rtl/>
        </w:rPr>
      </w:pPr>
      <w:r>
        <w:rPr>
          <w:b/>
        </w:rPr>
        <w:t xml:space="preserve">1.3.1. </w:t>
      </w:r>
      <w:r w:rsidR="002745E5">
        <w:rPr>
          <w:rFonts w:hint="cs"/>
          <w:b/>
          <w:rtl/>
        </w:rPr>
        <w:t xml:space="preserve"> المبادئ</w:t>
      </w:r>
    </w:p>
    <w:p w14:paraId="1E8029A9" w14:textId="77777777" w:rsidR="0006635A" w:rsidRDefault="0006635A" w:rsidP="00A96851">
      <w:pPr>
        <w:bidi/>
        <w:spacing w:after="120"/>
        <w:ind w:left="720"/>
        <w:rPr>
          <w:b/>
        </w:rPr>
      </w:pPr>
    </w:p>
    <w:p w14:paraId="35CAF7EF" w14:textId="77777777" w:rsidR="000C5429" w:rsidRDefault="004D1E52" w:rsidP="00A96851">
      <w:pPr>
        <w:bidi/>
        <w:spacing w:after="120"/>
        <w:ind w:left="720"/>
        <w:rPr>
          <w:rtl/>
        </w:rPr>
      </w:pPr>
      <w:r w:rsidRPr="006267A1">
        <w:t xml:space="preserve">The beauty of BOCA lies on two broader foundations which are </w:t>
      </w:r>
      <w:r w:rsidRPr="00A44192">
        <w:rPr>
          <w:b/>
        </w:rPr>
        <w:t>participation</w:t>
      </w:r>
      <w:r w:rsidRPr="006267A1">
        <w:t xml:space="preserve"> and </w:t>
      </w:r>
      <w:r w:rsidRPr="00A44192">
        <w:rPr>
          <w:b/>
        </w:rPr>
        <w:t>ownership</w:t>
      </w:r>
      <w:r w:rsidRPr="006267A1">
        <w:t xml:space="preserve">. </w:t>
      </w:r>
    </w:p>
    <w:p w14:paraId="469666DD" w14:textId="77777777" w:rsidR="0006635A" w:rsidRPr="0006635A" w:rsidRDefault="009D1E85" w:rsidP="00A96851">
      <w:pPr>
        <w:bidi/>
        <w:spacing w:after="120"/>
        <w:ind w:left="720"/>
      </w:pPr>
      <w:r>
        <w:rPr>
          <w:rFonts w:hint="cs"/>
          <w:rtl/>
        </w:rPr>
        <w:t>و</w:t>
      </w:r>
      <w:r w:rsidR="0006635A">
        <w:rPr>
          <w:rFonts w:hint="cs"/>
          <w:rtl/>
        </w:rPr>
        <w:t>يكمن تمي</w:t>
      </w:r>
      <w:r w:rsidR="001D154D">
        <w:rPr>
          <w:rFonts w:hint="cs"/>
          <w:rtl/>
        </w:rPr>
        <w:t xml:space="preserve">ّز أداة (بوكا) في </w:t>
      </w:r>
      <w:r>
        <w:rPr>
          <w:rFonts w:hint="cs"/>
          <w:rtl/>
        </w:rPr>
        <w:t xml:space="preserve">بُعدين </w:t>
      </w:r>
      <w:r w:rsidR="001D154D">
        <w:rPr>
          <w:rFonts w:hint="cs"/>
          <w:rtl/>
        </w:rPr>
        <w:t xml:space="preserve">أساسين </w:t>
      </w:r>
      <w:r>
        <w:rPr>
          <w:rFonts w:hint="cs"/>
          <w:rtl/>
        </w:rPr>
        <w:t xml:space="preserve">مهمين </w:t>
      </w:r>
      <w:r w:rsidR="0006635A">
        <w:rPr>
          <w:rFonts w:hint="cs"/>
          <w:rtl/>
        </w:rPr>
        <w:t xml:space="preserve">، وهما </w:t>
      </w:r>
      <w:r w:rsidR="0006635A">
        <w:rPr>
          <w:rFonts w:hint="cs"/>
          <w:b/>
          <w:bCs/>
          <w:rtl/>
        </w:rPr>
        <w:t>المشاركة والم</w:t>
      </w:r>
      <w:r>
        <w:rPr>
          <w:rFonts w:hint="cs"/>
          <w:b/>
          <w:bCs/>
          <w:rtl/>
        </w:rPr>
        <w:t>ُ</w:t>
      </w:r>
      <w:r w:rsidR="0006635A">
        <w:rPr>
          <w:rFonts w:hint="cs"/>
          <w:b/>
          <w:bCs/>
          <w:rtl/>
        </w:rPr>
        <w:t>لك</w:t>
      </w:r>
      <w:r>
        <w:rPr>
          <w:rFonts w:hint="cs"/>
          <w:b/>
          <w:bCs/>
          <w:rtl/>
        </w:rPr>
        <w:t>ي</w:t>
      </w:r>
      <w:r w:rsidR="0006635A">
        <w:rPr>
          <w:rFonts w:hint="cs"/>
          <w:b/>
          <w:bCs/>
          <w:rtl/>
        </w:rPr>
        <w:t>ة.</w:t>
      </w:r>
    </w:p>
    <w:p w14:paraId="12F4FA5D" w14:textId="77777777" w:rsidR="007C68A4" w:rsidRPr="007C68A4" w:rsidRDefault="007C68A4" w:rsidP="00A96851">
      <w:pPr>
        <w:shd w:val="clear" w:color="auto" w:fill="FFFF00"/>
        <w:bidi/>
        <w:spacing w:after="120"/>
        <w:rPr>
          <w:u w:val="single"/>
        </w:rPr>
      </w:pPr>
      <w:r>
        <w:rPr>
          <w:rFonts w:hint="cs"/>
          <w:rtl/>
        </w:rPr>
        <w:t xml:space="preserve">لابد من </w:t>
      </w:r>
      <w:r>
        <w:rPr>
          <w:rFonts w:hint="cs"/>
          <w:b/>
          <w:bCs/>
          <w:rtl/>
        </w:rPr>
        <w:t>مشاركة</w:t>
      </w:r>
      <w:r>
        <w:rPr>
          <w:rFonts w:hint="cs"/>
          <w:rtl/>
        </w:rPr>
        <w:t xml:space="preserve"> الفرع في تطبيق</w:t>
      </w:r>
      <w:r w:rsidR="00C24D24">
        <w:rPr>
          <w:rFonts w:hint="cs"/>
          <w:rtl/>
        </w:rPr>
        <w:t xml:space="preserve"> </w:t>
      </w:r>
      <w:r w:rsidR="00C24D24" w:rsidRPr="00C24D24">
        <w:rPr>
          <w:rFonts w:hint="eastAsia"/>
          <w:rtl/>
        </w:rPr>
        <w:t>تقييم</w:t>
      </w:r>
      <w:r w:rsidR="00C24D24" w:rsidRPr="00C24D24">
        <w:rPr>
          <w:rtl/>
        </w:rPr>
        <w:t xml:space="preserve"> </w:t>
      </w:r>
      <w:r w:rsidR="00C24D24" w:rsidRPr="00C24D24">
        <w:rPr>
          <w:rFonts w:hint="eastAsia"/>
          <w:rtl/>
        </w:rPr>
        <w:t>القدرات</w:t>
      </w:r>
      <w:r w:rsidR="00C24D24" w:rsidRPr="00C24D24">
        <w:rPr>
          <w:rtl/>
        </w:rPr>
        <w:t xml:space="preserve"> </w:t>
      </w:r>
      <w:r w:rsidR="00C24D24" w:rsidRPr="00C24D24">
        <w:rPr>
          <w:rFonts w:hint="eastAsia"/>
          <w:rtl/>
        </w:rPr>
        <w:t>المؤسسية</w:t>
      </w:r>
      <w:r w:rsidR="00C24D24" w:rsidRPr="00C24D24">
        <w:rPr>
          <w:rtl/>
        </w:rPr>
        <w:t xml:space="preserve"> </w:t>
      </w:r>
      <w:r w:rsidR="00C24D24" w:rsidRPr="00C24D24">
        <w:rPr>
          <w:rFonts w:hint="eastAsia"/>
          <w:rtl/>
        </w:rPr>
        <w:t>للفرع</w:t>
      </w:r>
      <w:r>
        <w:rPr>
          <w:rFonts w:hint="cs"/>
          <w:rtl/>
        </w:rPr>
        <w:t xml:space="preserve"> (بوكا) ما يزيد من </w:t>
      </w:r>
      <w:r w:rsidR="00EB4CD7">
        <w:rPr>
          <w:rFonts w:hint="cs"/>
          <w:b/>
          <w:bCs/>
          <w:rtl/>
        </w:rPr>
        <w:t>تحكم</w:t>
      </w:r>
      <w:r w:rsidR="00EB4CD7">
        <w:rPr>
          <w:rFonts w:hint="cs"/>
          <w:rtl/>
        </w:rPr>
        <w:t xml:space="preserve"> </w:t>
      </w:r>
      <w:r w:rsidR="001D154D">
        <w:rPr>
          <w:rFonts w:hint="cs"/>
          <w:rtl/>
        </w:rPr>
        <w:t xml:space="preserve">الفرع </w:t>
      </w:r>
      <w:r w:rsidR="00EB4CD7">
        <w:rPr>
          <w:rFonts w:hint="cs"/>
          <w:rtl/>
        </w:rPr>
        <w:t>في العمليات و</w:t>
      </w:r>
      <w:r>
        <w:rPr>
          <w:rFonts w:hint="cs"/>
          <w:rtl/>
        </w:rPr>
        <w:t xml:space="preserve">نتائجها. يجري تنفيذ (بوكا) بمشاركة كاملة من العاملين في الفرع، والمتطوعين، والإدارة العليا، والمتوسطة. </w:t>
      </w:r>
      <w:r w:rsidR="00EB4CD7">
        <w:rPr>
          <w:rFonts w:hint="cs"/>
          <w:rtl/>
        </w:rPr>
        <w:t xml:space="preserve"> ولأن</w:t>
      </w:r>
      <w:r w:rsidR="001D154D">
        <w:rPr>
          <w:rFonts w:hint="cs"/>
          <w:rtl/>
        </w:rPr>
        <w:t xml:space="preserve"> </w:t>
      </w:r>
      <w:r w:rsidR="00EB4CD7">
        <w:rPr>
          <w:rFonts w:hint="cs"/>
          <w:rtl/>
        </w:rPr>
        <w:t xml:space="preserve">جميع </w:t>
      </w:r>
      <w:r w:rsidR="001D154D">
        <w:rPr>
          <w:rFonts w:hint="cs"/>
          <w:rtl/>
        </w:rPr>
        <w:t xml:space="preserve">هؤلاء </w:t>
      </w:r>
      <w:r w:rsidR="00EB4CD7">
        <w:rPr>
          <w:rFonts w:hint="cs"/>
          <w:rtl/>
        </w:rPr>
        <w:t>يعملون في</w:t>
      </w:r>
      <w:r w:rsidR="001D154D">
        <w:rPr>
          <w:rFonts w:hint="cs"/>
          <w:rtl/>
        </w:rPr>
        <w:t xml:space="preserve"> </w:t>
      </w:r>
      <w:r w:rsidR="00EB4CD7">
        <w:rPr>
          <w:rFonts w:hint="cs"/>
          <w:rtl/>
        </w:rPr>
        <w:t xml:space="preserve">هذا </w:t>
      </w:r>
      <w:r w:rsidR="001D154D">
        <w:rPr>
          <w:rFonts w:hint="cs"/>
          <w:rtl/>
        </w:rPr>
        <w:t>المجال</w:t>
      </w:r>
      <w:r w:rsidR="00EB4CD7">
        <w:rPr>
          <w:rFonts w:hint="cs"/>
          <w:rtl/>
        </w:rPr>
        <w:t xml:space="preserve"> بالذات؛</w:t>
      </w:r>
      <w:r w:rsidR="001D154D">
        <w:rPr>
          <w:rFonts w:hint="cs"/>
          <w:rtl/>
        </w:rPr>
        <w:t xml:space="preserve"> </w:t>
      </w:r>
      <w:r w:rsidR="00EB4CD7">
        <w:rPr>
          <w:rFonts w:hint="cs"/>
          <w:rtl/>
        </w:rPr>
        <w:t xml:space="preserve">فإن </w:t>
      </w:r>
      <w:r w:rsidR="007F6391">
        <w:rPr>
          <w:rFonts w:hint="cs"/>
          <w:rtl/>
        </w:rPr>
        <w:t>هذا يعني أنهم يتملكون فهماً أفضل</w:t>
      </w:r>
      <w:r w:rsidR="001D154D">
        <w:rPr>
          <w:rFonts w:hint="cs"/>
          <w:rtl/>
        </w:rPr>
        <w:t xml:space="preserve"> </w:t>
      </w:r>
      <w:r w:rsidR="007F6391">
        <w:rPr>
          <w:rFonts w:hint="cs"/>
          <w:rtl/>
        </w:rPr>
        <w:t xml:space="preserve">للسياق المحلي الذي يعملون فيه </w:t>
      </w:r>
      <w:r>
        <w:rPr>
          <w:rFonts w:hint="cs"/>
          <w:rtl/>
        </w:rPr>
        <w:t xml:space="preserve">، وبالنواحي التشغيلية والإدارية في فرعهم، وكذلك بالخدمات التي ينبغي تقديمها لتلبية احتياجات المجتمع. </w:t>
      </w:r>
      <w:r w:rsidR="007F6391">
        <w:rPr>
          <w:rFonts w:hint="cs"/>
          <w:rtl/>
        </w:rPr>
        <w:t>و</w:t>
      </w:r>
      <w:r>
        <w:rPr>
          <w:rFonts w:hint="cs"/>
          <w:rtl/>
        </w:rPr>
        <w:t xml:space="preserve">من المهم التشديد على هذه النقطة؛ </w:t>
      </w:r>
      <w:r w:rsidR="007F6391">
        <w:rPr>
          <w:rFonts w:hint="cs"/>
          <w:rtl/>
        </w:rPr>
        <w:t xml:space="preserve">وهي أن </w:t>
      </w:r>
      <w:r>
        <w:rPr>
          <w:rFonts w:hint="cs"/>
          <w:u w:val="single"/>
          <w:rtl/>
        </w:rPr>
        <w:t>ميسر</w:t>
      </w:r>
      <w:r w:rsidR="007F6391">
        <w:rPr>
          <w:rFonts w:hint="cs"/>
          <w:u w:val="single"/>
          <w:rtl/>
        </w:rPr>
        <w:t>ي</w:t>
      </w:r>
      <w:r>
        <w:rPr>
          <w:rFonts w:hint="cs"/>
          <w:u w:val="single"/>
          <w:rtl/>
        </w:rPr>
        <w:t xml:space="preserve"> (بوكا) </w:t>
      </w:r>
      <w:r w:rsidR="007F6391">
        <w:rPr>
          <w:rFonts w:hint="cs"/>
          <w:u w:val="single"/>
          <w:rtl/>
        </w:rPr>
        <w:t>هم من يقدمون</w:t>
      </w:r>
      <w:r>
        <w:rPr>
          <w:rFonts w:hint="cs"/>
          <w:u w:val="single"/>
          <w:rtl/>
        </w:rPr>
        <w:t xml:space="preserve"> الدعم اللازم ل</w:t>
      </w:r>
      <w:r w:rsidR="001D154D">
        <w:rPr>
          <w:rFonts w:hint="cs"/>
          <w:u w:val="single"/>
          <w:rtl/>
        </w:rPr>
        <w:t xml:space="preserve">تطبيق </w:t>
      </w:r>
      <w:r>
        <w:rPr>
          <w:rFonts w:hint="cs"/>
          <w:u w:val="single"/>
          <w:rtl/>
        </w:rPr>
        <w:t>عملية التقييم، ولكن التقييم</w:t>
      </w:r>
      <w:r w:rsidR="001D154D">
        <w:rPr>
          <w:rFonts w:hint="cs"/>
          <w:u w:val="single"/>
          <w:rtl/>
        </w:rPr>
        <w:t xml:space="preserve"> </w:t>
      </w:r>
      <w:r w:rsidR="007F6391">
        <w:rPr>
          <w:rFonts w:hint="cs"/>
          <w:u w:val="single"/>
          <w:rtl/>
        </w:rPr>
        <w:t xml:space="preserve">نفسه </w:t>
      </w:r>
      <w:r>
        <w:rPr>
          <w:rFonts w:hint="cs"/>
          <w:u w:val="single"/>
          <w:rtl/>
        </w:rPr>
        <w:t xml:space="preserve">يجريه المشاركون من الفرع حيث إنهم </w:t>
      </w:r>
      <w:r w:rsidR="007F6391">
        <w:rPr>
          <w:rFonts w:hint="cs"/>
          <w:u w:val="single"/>
          <w:rtl/>
        </w:rPr>
        <w:t xml:space="preserve">يفهمون </w:t>
      </w:r>
      <w:r>
        <w:rPr>
          <w:rFonts w:hint="cs"/>
          <w:u w:val="single"/>
          <w:rtl/>
        </w:rPr>
        <w:t xml:space="preserve">فرعهم </w:t>
      </w:r>
      <w:r w:rsidR="001D154D">
        <w:rPr>
          <w:rFonts w:hint="cs"/>
          <w:u w:val="single"/>
          <w:rtl/>
        </w:rPr>
        <w:t xml:space="preserve">بشكل </w:t>
      </w:r>
      <w:r>
        <w:rPr>
          <w:rFonts w:hint="cs"/>
          <w:u w:val="single"/>
          <w:rtl/>
        </w:rPr>
        <w:t>أفضل منك.</w:t>
      </w:r>
    </w:p>
    <w:p w14:paraId="5B357F9A" w14:textId="77777777" w:rsidR="00414E96" w:rsidRPr="001460E3" w:rsidRDefault="009822B1" w:rsidP="00A96851">
      <w:pPr>
        <w:shd w:val="clear" w:color="auto" w:fill="FFFF00"/>
        <w:bidi/>
        <w:spacing w:after="120"/>
        <w:ind w:left="720"/>
      </w:pPr>
      <w:r>
        <w:rPr>
          <w:rFonts w:hint="cs"/>
          <w:rtl/>
        </w:rPr>
        <w:t xml:space="preserve">تؤدي الفروع دورا </w:t>
      </w:r>
      <w:r>
        <w:rPr>
          <w:rFonts w:hint="cs"/>
          <w:rtl/>
          <w:lang w:bidi="ar-JO"/>
        </w:rPr>
        <w:t>أساسيا</w:t>
      </w:r>
      <w:r w:rsidR="00414E96">
        <w:rPr>
          <w:rFonts w:hint="cs"/>
          <w:rtl/>
        </w:rPr>
        <w:t xml:space="preserve"> في المساهمة في نماء المؤسسة ال</w:t>
      </w:r>
      <w:r w:rsidR="00660033">
        <w:rPr>
          <w:rFonts w:hint="cs"/>
          <w:rtl/>
        </w:rPr>
        <w:t>وطنية</w:t>
      </w:r>
      <w:r w:rsidR="00F92BCF">
        <w:rPr>
          <w:rFonts w:hint="cs"/>
          <w:rtl/>
        </w:rPr>
        <w:t xml:space="preserve"> التي تعمل </w:t>
      </w:r>
      <w:r w:rsidR="00786664">
        <w:rPr>
          <w:rFonts w:hint="cs"/>
          <w:rtl/>
        </w:rPr>
        <w:t>ل</w:t>
      </w:r>
      <w:r w:rsidR="00F92BCF">
        <w:rPr>
          <w:rFonts w:hint="cs"/>
          <w:rtl/>
        </w:rPr>
        <w:t>صالحها</w:t>
      </w:r>
      <w:r w:rsidR="00414E96">
        <w:rPr>
          <w:rFonts w:hint="cs"/>
          <w:rtl/>
        </w:rPr>
        <w:t>، وعليه فإ</w:t>
      </w:r>
      <w:r>
        <w:rPr>
          <w:rFonts w:hint="cs"/>
          <w:rtl/>
        </w:rPr>
        <w:t>ن (بوكا) عملية تتطلب التزاما</w:t>
      </w:r>
      <w:r w:rsidR="000F5EF7">
        <w:rPr>
          <w:rFonts w:hint="cs"/>
          <w:rtl/>
        </w:rPr>
        <w:t>ً</w:t>
      </w:r>
      <w:r>
        <w:rPr>
          <w:rFonts w:hint="cs"/>
          <w:rtl/>
        </w:rPr>
        <w:t xml:space="preserve"> كبيرا</w:t>
      </w:r>
      <w:r w:rsidR="000F5EF7">
        <w:rPr>
          <w:rFonts w:hint="cs"/>
          <w:rtl/>
        </w:rPr>
        <w:t>ً</w:t>
      </w:r>
      <w:r>
        <w:rPr>
          <w:rFonts w:hint="cs"/>
          <w:rtl/>
        </w:rPr>
        <w:t xml:space="preserve"> </w:t>
      </w:r>
      <w:r w:rsidR="00414E96">
        <w:rPr>
          <w:rFonts w:hint="cs"/>
          <w:rtl/>
        </w:rPr>
        <w:t>من الفرع</w:t>
      </w:r>
      <w:r>
        <w:rPr>
          <w:rFonts w:hint="cs"/>
          <w:rtl/>
        </w:rPr>
        <w:t xml:space="preserve"> تجاه العملية وتجاه </w:t>
      </w:r>
      <w:r w:rsidR="00414E96">
        <w:rPr>
          <w:rFonts w:hint="cs"/>
          <w:rtl/>
        </w:rPr>
        <w:t xml:space="preserve">ملكية </w:t>
      </w:r>
      <w:r w:rsidR="0019757A">
        <w:rPr>
          <w:rFonts w:hint="cs"/>
          <w:rtl/>
          <w:lang w:val="fr-FR"/>
        </w:rPr>
        <w:t>المخرجات</w:t>
      </w:r>
      <w:r w:rsidR="00414E96">
        <w:rPr>
          <w:rFonts w:hint="cs"/>
          <w:rtl/>
        </w:rPr>
        <w:t xml:space="preserve"> عند تحقيق</w:t>
      </w:r>
      <w:r>
        <w:rPr>
          <w:rFonts w:hint="cs"/>
          <w:rtl/>
        </w:rPr>
        <w:t xml:space="preserve"> كل من</w:t>
      </w:r>
      <w:r w:rsidR="00414E96">
        <w:rPr>
          <w:rFonts w:hint="cs"/>
          <w:rtl/>
        </w:rPr>
        <w:t xml:space="preserve"> الأهداف النمائية وأهداف بناء القدرات.</w:t>
      </w:r>
      <w:r w:rsidR="000F5EF7">
        <w:rPr>
          <w:rFonts w:hint="cs"/>
          <w:rtl/>
        </w:rPr>
        <w:t xml:space="preserve"> </w:t>
      </w:r>
      <w:r w:rsidR="0019757A">
        <w:rPr>
          <w:rFonts w:hint="cs"/>
          <w:rtl/>
        </w:rPr>
        <w:t>في الوقت ذاته، يمكن لكافة فروع المؤسسة ال</w:t>
      </w:r>
      <w:r w:rsidR="00660033">
        <w:rPr>
          <w:rFonts w:hint="cs"/>
          <w:rtl/>
        </w:rPr>
        <w:t>وطنية</w:t>
      </w:r>
      <w:r w:rsidR="0019757A">
        <w:rPr>
          <w:rFonts w:hint="cs"/>
          <w:rtl/>
        </w:rPr>
        <w:t xml:space="preserve"> أن تسهم</w:t>
      </w:r>
      <w:r w:rsidR="00786664">
        <w:rPr>
          <w:rFonts w:hint="cs"/>
          <w:rtl/>
        </w:rPr>
        <w:t xml:space="preserve"> مع بعضها البعض</w:t>
      </w:r>
      <w:r w:rsidR="0019757A">
        <w:rPr>
          <w:rFonts w:hint="cs"/>
          <w:rtl/>
        </w:rPr>
        <w:t xml:space="preserve"> في عملية التخطيط الاستراتيجي على مستوى المؤسسة ال</w:t>
      </w:r>
      <w:r w:rsidR="00660033">
        <w:rPr>
          <w:rFonts w:hint="cs"/>
          <w:rtl/>
        </w:rPr>
        <w:t>وطنية</w:t>
      </w:r>
      <w:r>
        <w:rPr>
          <w:rFonts w:hint="cs"/>
          <w:rtl/>
        </w:rPr>
        <w:t>، ويمكن استخدام (بوكا) ك</w:t>
      </w:r>
      <w:r w:rsidR="0019757A">
        <w:rPr>
          <w:rFonts w:hint="cs"/>
          <w:rtl/>
        </w:rPr>
        <w:t>محرك لهذه العملية. من خ</w:t>
      </w:r>
      <w:r>
        <w:rPr>
          <w:rFonts w:hint="cs"/>
          <w:rtl/>
        </w:rPr>
        <w:t>لال القيام بذلك، يحقق الفرع انتماء وملكية أكبر لكل من خطة الفرع الخاصة، و ا</w:t>
      </w:r>
      <w:r w:rsidR="0019757A">
        <w:rPr>
          <w:rFonts w:hint="cs"/>
          <w:rtl/>
        </w:rPr>
        <w:t xml:space="preserve">لتخطيط والتطوير </w:t>
      </w:r>
      <w:r w:rsidR="00786664">
        <w:rPr>
          <w:rFonts w:hint="cs"/>
          <w:rtl/>
        </w:rPr>
        <w:t xml:space="preserve">الإستراتيجي </w:t>
      </w:r>
      <w:r w:rsidR="0019757A">
        <w:rPr>
          <w:rFonts w:hint="cs"/>
          <w:rtl/>
        </w:rPr>
        <w:t>على مستوى المؤسسة ال</w:t>
      </w:r>
      <w:r w:rsidR="00660033">
        <w:rPr>
          <w:rFonts w:hint="cs"/>
          <w:rtl/>
        </w:rPr>
        <w:t>وطنية</w:t>
      </w:r>
      <w:r w:rsidR="0019757A">
        <w:rPr>
          <w:rFonts w:hint="cs"/>
          <w:rtl/>
        </w:rPr>
        <w:t>.</w:t>
      </w:r>
    </w:p>
    <w:p w14:paraId="2E6D0B2B" w14:textId="77777777" w:rsidR="00E0346F" w:rsidRPr="001460E3" w:rsidRDefault="009822B1" w:rsidP="00A96851">
      <w:pPr>
        <w:shd w:val="clear" w:color="auto" w:fill="FFFF00"/>
        <w:bidi/>
        <w:spacing w:after="120"/>
        <w:ind w:left="720"/>
      </w:pPr>
      <w:r>
        <w:rPr>
          <w:rFonts w:hint="cs"/>
          <w:rtl/>
        </w:rPr>
        <w:t>لتنفيذ أداة (بوكا) يلزم ان</w:t>
      </w:r>
      <w:r w:rsidR="00E0346F">
        <w:rPr>
          <w:rFonts w:hint="cs"/>
          <w:rtl/>
        </w:rPr>
        <w:t xml:space="preserve"> تدرب مجموعة من الميسرين من داخل المؤسسة ال</w:t>
      </w:r>
      <w:r w:rsidR="00660033">
        <w:rPr>
          <w:rFonts w:hint="cs"/>
          <w:rtl/>
        </w:rPr>
        <w:t>وطنية</w:t>
      </w:r>
      <w:r>
        <w:rPr>
          <w:rFonts w:hint="cs"/>
          <w:rtl/>
        </w:rPr>
        <w:t>. هذا لأن أغلب</w:t>
      </w:r>
      <w:r w:rsidR="00E0346F">
        <w:rPr>
          <w:rFonts w:hint="cs"/>
          <w:rtl/>
        </w:rPr>
        <w:t xml:space="preserve"> المؤسسات ال</w:t>
      </w:r>
      <w:r w:rsidR="00660033">
        <w:rPr>
          <w:rFonts w:hint="cs"/>
          <w:rtl/>
        </w:rPr>
        <w:t>وطنية</w:t>
      </w:r>
      <w:r w:rsidR="00E0346F">
        <w:rPr>
          <w:rFonts w:hint="cs"/>
          <w:rtl/>
        </w:rPr>
        <w:t xml:space="preserve"> لد</w:t>
      </w:r>
      <w:r>
        <w:rPr>
          <w:rFonts w:hint="cs"/>
          <w:rtl/>
        </w:rPr>
        <w:t>يها فروع عديدة (مثلا، في الهند ه</w:t>
      </w:r>
      <w:r w:rsidR="00E0346F">
        <w:rPr>
          <w:rFonts w:hint="cs"/>
          <w:rtl/>
        </w:rPr>
        <w:t>ناك أكثر من 600</w:t>
      </w:r>
      <w:r>
        <w:rPr>
          <w:rFonts w:hint="cs"/>
          <w:rtl/>
        </w:rPr>
        <w:t xml:space="preserve"> فرع</w:t>
      </w:r>
      <w:r w:rsidR="00E0346F">
        <w:rPr>
          <w:rFonts w:hint="cs"/>
          <w:rtl/>
        </w:rPr>
        <w:t xml:space="preserve">)، وعليه لا يمكن لشخص واحد أن </w:t>
      </w:r>
      <w:r w:rsidR="00786664">
        <w:rPr>
          <w:rFonts w:hint="cs"/>
          <w:rtl/>
        </w:rPr>
        <w:t xml:space="preserve">يساعد في </w:t>
      </w:r>
      <w:r w:rsidR="00E0346F">
        <w:rPr>
          <w:rFonts w:hint="cs"/>
          <w:rtl/>
        </w:rPr>
        <w:t xml:space="preserve">تنفيذ أداة (بوكا) في كل </w:t>
      </w:r>
      <w:r w:rsidR="00786664">
        <w:rPr>
          <w:rFonts w:hint="cs"/>
          <w:rtl/>
        </w:rPr>
        <w:t xml:space="preserve"> فرع </w:t>
      </w:r>
      <w:r w:rsidR="00E0346F">
        <w:rPr>
          <w:rFonts w:hint="cs"/>
          <w:rtl/>
        </w:rPr>
        <w:t>من هذه الفروع في فترة زم</w:t>
      </w:r>
      <w:r>
        <w:rPr>
          <w:rFonts w:hint="cs"/>
          <w:rtl/>
        </w:rPr>
        <w:t xml:space="preserve">نية قصيرة. لذا، ينبغي عليك </w:t>
      </w:r>
      <w:r w:rsidR="00786664">
        <w:rPr>
          <w:rFonts w:hint="cs"/>
          <w:rtl/>
        </w:rPr>
        <w:t xml:space="preserve">اختيار </w:t>
      </w:r>
      <w:r w:rsidR="00E0346F">
        <w:rPr>
          <w:rFonts w:hint="cs"/>
          <w:rtl/>
        </w:rPr>
        <w:t>فريق</w:t>
      </w:r>
      <w:r>
        <w:rPr>
          <w:rFonts w:hint="cs"/>
          <w:rtl/>
        </w:rPr>
        <w:t xml:space="preserve"> وتدريبه</w:t>
      </w:r>
      <w:r w:rsidR="00E0346F">
        <w:rPr>
          <w:rFonts w:hint="cs"/>
          <w:rtl/>
        </w:rPr>
        <w:t xml:space="preserve"> </w:t>
      </w:r>
      <w:r w:rsidR="00786664">
        <w:rPr>
          <w:rFonts w:hint="cs"/>
          <w:rtl/>
        </w:rPr>
        <w:t xml:space="preserve">بدلاً من </w:t>
      </w:r>
      <w:r w:rsidR="00E0346F">
        <w:rPr>
          <w:rFonts w:hint="cs"/>
          <w:rtl/>
        </w:rPr>
        <w:t>الاعتماد على شخص واحد.</w:t>
      </w:r>
    </w:p>
    <w:p w14:paraId="28522A65" w14:textId="77777777" w:rsidR="000C5429" w:rsidRPr="001460E3" w:rsidRDefault="000C5429" w:rsidP="00A96851">
      <w:pPr>
        <w:bidi/>
        <w:spacing w:after="120"/>
        <w:ind w:left="720"/>
      </w:pPr>
    </w:p>
    <w:p w14:paraId="733119E3" w14:textId="77777777" w:rsidR="00E0346F" w:rsidRDefault="00E0346F" w:rsidP="00A96851">
      <w:pPr>
        <w:pStyle w:val="CommentText"/>
        <w:bidi/>
        <w:spacing w:after="120" w:line="276" w:lineRule="auto"/>
        <w:ind w:left="720"/>
        <w:rPr>
          <w:sz w:val="22"/>
          <w:szCs w:val="22"/>
        </w:rPr>
      </w:pPr>
      <w:r>
        <w:rPr>
          <w:rFonts w:hint="cs"/>
          <w:sz w:val="22"/>
          <w:szCs w:val="22"/>
          <w:rtl/>
        </w:rPr>
        <w:t xml:space="preserve">ومن هنا، فإن </w:t>
      </w:r>
      <w:r w:rsidR="009822B1">
        <w:rPr>
          <w:rFonts w:hint="cs"/>
          <w:sz w:val="22"/>
          <w:szCs w:val="22"/>
          <w:rtl/>
        </w:rPr>
        <w:t>مشاركة و</w:t>
      </w:r>
      <w:r>
        <w:rPr>
          <w:rFonts w:hint="cs"/>
          <w:sz w:val="22"/>
          <w:szCs w:val="22"/>
          <w:rtl/>
        </w:rPr>
        <w:t>انخراط ميسري (بوكا) يستدعي التزاما و</w:t>
      </w:r>
      <w:r w:rsidR="009822B1">
        <w:rPr>
          <w:rFonts w:hint="cs"/>
          <w:sz w:val="22"/>
          <w:szCs w:val="22"/>
          <w:rtl/>
        </w:rPr>
        <w:t xml:space="preserve">تفانيا تاما، حيث </w:t>
      </w:r>
      <w:r w:rsidR="00786664">
        <w:rPr>
          <w:rFonts w:hint="cs"/>
          <w:sz w:val="22"/>
          <w:szCs w:val="22"/>
          <w:rtl/>
        </w:rPr>
        <w:t xml:space="preserve">إن </w:t>
      </w:r>
      <w:r w:rsidR="009822B1">
        <w:rPr>
          <w:rFonts w:hint="cs"/>
          <w:sz w:val="22"/>
          <w:szCs w:val="22"/>
          <w:rtl/>
        </w:rPr>
        <w:t xml:space="preserve">عملية  تطوير </w:t>
      </w:r>
      <w:r>
        <w:rPr>
          <w:rFonts w:hint="cs"/>
          <w:sz w:val="22"/>
          <w:szCs w:val="22"/>
          <w:rtl/>
        </w:rPr>
        <w:t>ميسري</w:t>
      </w:r>
      <w:r w:rsidR="009822B1">
        <w:rPr>
          <w:rFonts w:hint="cs"/>
          <w:sz w:val="22"/>
          <w:szCs w:val="22"/>
          <w:rtl/>
        </w:rPr>
        <w:t xml:space="preserve"> بوكا  تسهم</w:t>
      </w:r>
      <w:r>
        <w:rPr>
          <w:rFonts w:hint="cs"/>
          <w:sz w:val="22"/>
          <w:szCs w:val="22"/>
          <w:rtl/>
        </w:rPr>
        <w:t xml:space="preserve"> في عملية تطوير المؤسسة ال</w:t>
      </w:r>
      <w:r w:rsidR="00660033">
        <w:rPr>
          <w:rFonts w:hint="cs"/>
          <w:sz w:val="22"/>
          <w:szCs w:val="22"/>
          <w:rtl/>
        </w:rPr>
        <w:t>وطنية</w:t>
      </w:r>
      <w:r w:rsidR="00786664">
        <w:rPr>
          <w:rFonts w:hint="cs"/>
          <w:sz w:val="22"/>
          <w:szCs w:val="22"/>
          <w:rtl/>
        </w:rPr>
        <w:t xml:space="preserve"> ذاتها</w:t>
      </w:r>
      <w:r>
        <w:rPr>
          <w:rFonts w:hint="cs"/>
          <w:sz w:val="22"/>
          <w:szCs w:val="22"/>
          <w:rtl/>
        </w:rPr>
        <w:t>.</w:t>
      </w:r>
    </w:p>
    <w:p w14:paraId="3DBB1852" w14:textId="77777777" w:rsidR="00CB7E18" w:rsidRPr="00786664" w:rsidRDefault="00CB7E18" w:rsidP="00A96851">
      <w:pPr>
        <w:pStyle w:val="CommentText"/>
        <w:bidi/>
        <w:rPr>
          <w:sz w:val="22"/>
          <w:szCs w:val="22"/>
        </w:rPr>
      </w:pPr>
    </w:p>
    <w:p w14:paraId="4DA0C932" w14:textId="77777777" w:rsidR="000C5429" w:rsidRDefault="00640D23" w:rsidP="00983D63">
      <w:pPr>
        <w:bidi/>
        <w:spacing w:after="120"/>
        <w:ind w:left="720"/>
        <w:rPr>
          <w:b/>
          <w:bCs/>
        </w:rPr>
      </w:pPr>
      <w:r>
        <w:rPr>
          <w:b/>
          <w:bCs/>
        </w:rPr>
        <w:t>1.3.2</w:t>
      </w:r>
      <w:r w:rsidR="00E0346F">
        <w:rPr>
          <w:rFonts w:hint="cs"/>
          <w:b/>
          <w:bCs/>
          <w:rtl/>
        </w:rPr>
        <w:t xml:space="preserve"> العملية</w:t>
      </w:r>
    </w:p>
    <w:p w14:paraId="2C5360FA" w14:textId="77777777" w:rsidR="0011781B" w:rsidRPr="0011781B" w:rsidRDefault="0011781B" w:rsidP="00983D63">
      <w:pPr>
        <w:pStyle w:val="ListParagraph"/>
        <w:numPr>
          <w:ilvl w:val="0"/>
          <w:numId w:val="1"/>
        </w:numPr>
        <w:bidi/>
        <w:spacing w:after="120"/>
        <w:ind w:hanging="360"/>
      </w:pPr>
      <w:r>
        <w:rPr>
          <w:rFonts w:hint="cs"/>
          <w:i/>
          <w:rtl/>
          <w:lang w:val="fr-FR"/>
        </w:rPr>
        <w:t xml:space="preserve">يمكن أن تبدأ عملية </w:t>
      </w:r>
      <w:r w:rsidR="00C24D24" w:rsidRPr="00C24D24">
        <w:rPr>
          <w:rFonts w:hint="eastAsia"/>
          <w:i/>
          <w:rtl/>
          <w:lang w:val="fr-FR"/>
        </w:rPr>
        <w:t>تقييم</w:t>
      </w:r>
      <w:r w:rsidR="00C24D24" w:rsidRPr="00C24D24">
        <w:rPr>
          <w:i/>
          <w:rtl/>
          <w:lang w:val="fr-FR"/>
        </w:rPr>
        <w:t xml:space="preserve"> </w:t>
      </w:r>
      <w:r w:rsidR="00C24D24" w:rsidRPr="00C24D24">
        <w:rPr>
          <w:rFonts w:hint="eastAsia"/>
          <w:i/>
          <w:rtl/>
          <w:lang w:val="fr-FR"/>
        </w:rPr>
        <w:t>القدرات</w:t>
      </w:r>
      <w:r w:rsidR="00C24D24" w:rsidRPr="00C24D24">
        <w:rPr>
          <w:i/>
          <w:rtl/>
          <w:lang w:val="fr-FR"/>
        </w:rPr>
        <w:t xml:space="preserve"> </w:t>
      </w:r>
      <w:r w:rsidR="00C24D24" w:rsidRPr="00C24D24">
        <w:rPr>
          <w:rFonts w:hint="eastAsia"/>
          <w:i/>
          <w:rtl/>
          <w:lang w:val="fr-FR"/>
        </w:rPr>
        <w:t>المؤسسية</w:t>
      </w:r>
      <w:r w:rsidR="00C24D24" w:rsidRPr="00C24D24">
        <w:rPr>
          <w:i/>
          <w:rtl/>
          <w:lang w:val="fr-FR"/>
        </w:rPr>
        <w:t xml:space="preserve"> </w:t>
      </w:r>
      <w:r w:rsidR="00C24D24" w:rsidRPr="00C24D24">
        <w:rPr>
          <w:rFonts w:hint="eastAsia"/>
          <w:i/>
          <w:rtl/>
          <w:lang w:val="fr-FR"/>
        </w:rPr>
        <w:t>للفرع</w:t>
      </w:r>
      <w:r w:rsidR="00C24D24" w:rsidRPr="00C24D24">
        <w:rPr>
          <w:rFonts w:hint="cs"/>
          <w:i/>
          <w:rtl/>
          <w:lang w:val="fr-FR"/>
        </w:rPr>
        <w:t xml:space="preserve"> </w:t>
      </w:r>
      <w:r>
        <w:rPr>
          <w:rFonts w:hint="cs"/>
          <w:i/>
          <w:rtl/>
          <w:lang w:val="fr-FR"/>
        </w:rPr>
        <w:t>(بوكا) بمبادرة من قيادة المؤسسة ال</w:t>
      </w:r>
      <w:r w:rsidR="00660033">
        <w:rPr>
          <w:rFonts w:hint="cs"/>
          <w:i/>
          <w:rtl/>
          <w:lang w:val="fr-FR"/>
        </w:rPr>
        <w:t>وطنية</w:t>
      </w:r>
      <w:r w:rsidR="009822B1">
        <w:rPr>
          <w:rFonts w:hint="cs"/>
          <w:i/>
          <w:rtl/>
          <w:lang w:val="fr-FR"/>
        </w:rPr>
        <w:t>، أو من الدائرة المسؤو</w:t>
      </w:r>
      <w:r>
        <w:rPr>
          <w:rFonts w:hint="cs"/>
          <w:i/>
          <w:rtl/>
          <w:lang w:val="fr-FR"/>
        </w:rPr>
        <w:t xml:space="preserve">لة عن </w:t>
      </w:r>
      <w:r w:rsidR="009822B1">
        <w:rPr>
          <w:rFonts w:hint="cs"/>
          <w:i/>
          <w:rtl/>
          <w:lang w:val="fr-FR"/>
        </w:rPr>
        <w:t>التطوير المؤسسي بدعم من القيادة؛</w:t>
      </w:r>
    </w:p>
    <w:p w14:paraId="15BC1A2F" w14:textId="77777777" w:rsidR="0011781B" w:rsidRPr="0011781B" w:rsidRDefault="0011781B" w:rsidP="00983D63">
      <w:pPr>
        <w:pStyle w:val="ListParagraph"/>
        <w:numPr>
          <w:ilvl w:val="0"/>
          <w:numId w:val="1"/>
        </w:numPr>
        <w:bidi/>
        <w:spacing w:after="120"/>
        <w:ind w:hanging="360"/>
      </w:pPr>
      <w:r>
        <w:rPr>
          <w:rFonts w:hint="cs"/>
          <w:i/>
          <w:rtl/>
        </w:rPr>
        <w:t>ينبغي على الشخص المكلف حينها إعداد قائمة بالدعم الخارجي من المؤسسة ال</w:t>
      </w:r>
      <w:r w:rsidR="00660033">
        <w:rPr>
          <w:rFonts w:hint="cs"/>
          <w:i/>
          <w:rtl/>
        </w:rPr>
        <w:t>وطنية</w:t>
      </w:r>
      <w:r>
        <w:rPr>
          <w:rFonts w:hint="cs"/>
          <w:i/>
          <w:rtl/>
        </w:rPr>
        <w:t xml:space="preserve"> الأخرى التي تكون قد نفذت (بوكا) و/أو من الاتحاد.</w:t>
      </w:r>
    </w:p>
    <w:p w14:paraId="6C453BDD" w14:textId="77777777" w:rsidR="009822B1" w:rsidRPr="009822B1" w:rsidRDefault="009822B1" w:rsidP="009A0811">
      <w:pPr>
        <w:pStyle w:val="ListParagraph"/>
        <w:numPr>
          <w:ilvl w:val="0"/>
          <w:numId w:val="1"/>
        </w:numPr>
        <w:bidi/>
        <w:spacing w:after="120"/>
        <w:ind w:hanging="360"/>
      </w:pPr>
      <w:r>
        <w:rPr>
          <w:rFonts w:hint="cs"/>
          <w:i/>
          <w:rtl/>
        </w:rPr>
        <w:t xml:space="preserve">تنفذ </w:t>
      </w:r>
      <w:r w:rsidR="009A0811">
        <w:rPr>
          <w:rFonts w:hint="cs"/>
          <w:i/>
          <w:rtl/>
        </w:rPr>
        <w:t xml:space="preserve">الأعمال </w:t>
      </w:r>
      <w:r>
        <w:rPr>
          <w:rFonts w:hint="cs"/>
          <w:i/>
          <w:rtl/>
        </w:rPr>
        <w:t xml:space="preserve">التحضيرية التي تسبق عملية بوكا </w:t>
      </w:r>
      <w:r w:rsidR="009A0811">
        <w:rPr>
          <w:rFonts w:hint="cs"/>
          <w:i/>
          <w:rtl/>
        </w:rPr>
        <w:t xml:space="preserve">بالإضافة إلى الأعمال </w:t>
      </w:r>
      <w:r>
        <w:rPr>
          <w:rFonts w:hint="cs"/>
          <w:i/>
          <w:rtl/>
        </w:rPr>
        <w:t>التي تلحق</w:t>
      </w:r>
      <w:r w:rsidR="009A0811">
        <w:rPr>
          <w:rFonts w:hint="cs"/>
          <w:i/>
          <w:rtl/>
        </w:rPr>
        <w:t xml:space="preserve">ها </w:t>
      </w:r>
      <w:r>
        <w:rPr>
          <w:rFonts w:hint="cs"/>
          <w:i/>
          <w:rtl/>
        </w:rPr>
        <w:t xml:space="preserve">كما هو مدرج في </w:t>
      </w:r>
    </w:p>
    <w:p w14:paraId="37166F5E" w14:textId="77777777" w:rsidR="0011781B" w:rsidRPr="00B1794A" w:rsidRDefault="009A0811" w:rsidP="00983D63">
      <w:pPr>
        <w:pStyle w:val="ListParagraph"/>
        <w:bidi/>
        <w:spacing w:after="120"/>
        <w:ind w:left="2070"/>
      </w:pPr>
      <w:r>
        <w:rPr>
          <w:rFonts w:hint="cs"/>
          <w:b/>
          <w:bCs/>
          <w:i/>
          <w:rtl/>
        </w:rPr>
        <w:t xml:space="preserve">الملحق </w:t>
      </w:r>
      <w:r w:rsidR="0011781B">
        <w:rPr>
          <w:rFonts w:hint="cs"/>
          <w:b/>
          <w:bCs/>
          <w:i/>
          <w:rtl/>
        </w:rPr>
        <w:t xml:space="preserve">3- </w:t>
      </w:r>
      <w:r w:rsidR="0011781B">
        <w:rPr>
          <w:rFonts w:hint="cs"/>
          <w:iCs/>
          <w:rtl/>
        </w:rPr>
        <w:t xml:space="preserve">قائمة المراجعة الخاصة بتنظيم </w:t>
      </w:r>
      <w:r w:rsidR="000B4C12">
        <w:rPr>
          <w:rFonts w:hint="cs"/>
          <w:iCs/>
          <w:rtl/>
        </w:rPr>
        <w:t>تدريب ميسري</w:t>
      </w:r>
      <w:r w:rsidR="0011781B">
        <w:rPr>
          <w:rFonts w:hint="cs"/>
          <w:iCs/>
          <w:rtl/>
        </w:rPr>
        <w:t xml:space="preserve"> (بوكا)</w:t>
      </w:r>
    </w:p>
    <w:p w14:paraId="72BB3A25" w14:textId="77777777" w:rsidR="007D04F6" w:rsidRDefault="007D04F6" w:rsidP="00A96851">
      <w:pPr>
        <w:widowControl w:val="0"/>
        <w:autoSpaceDE w:val="0"/>
        <w:autoSpaceDN w:val="0"/>
        <w:bidi/>
        <w:adjustRightInd w:val="0"/>
        <w:spacing w:after="0" w:line="240" w:lineRule="auto"/>
        <w:ind w:right="95"/>
        <w:rPr>
          <w:rFonts w:cs="Verdana"/>
          <w:b/>
          <w:bCs/>
          <w:spacing w:val="4"/>
          <w:rtl/>
        </w:rPr>
      </w:pPr>
    </w:p>
    <w:p w14:paraId="13B284D8" w14:textId="77777777" w:rsidR="00831203" w:rsidRPr="00B90101" w:rsidRDefault="00831203" w:rsidP="00A96851">
      <w:pPr>
        <w:widowControl w:val="0"/>
        <w:autoSpaceDE w:val="0"/>
        <w:autoSpaceDN w:val="0"/>
        <w:bidi/>
        <w:adjustRightInd w:val="0"/>
        <w:spacing w:after="0" w:line="240" w:lineRule="auto"/>
        <w:ind w:right="95"/>
        <w:rPr>
          <w:rFonts w:cs="Verdana"/>
          <w:b/>
          <w:bCs/>
          <w:spacing w:val="4"/>
        </w:rPr>
      </w:pPr>
    </w:p>
    <w:p w14:paraId="429F1F6C" w14:textId="77777777" w:rsidR="000C5429" w:rsidRPr="0011781B" w:rsidRDefault="00640D23" w:rsidP="00983D63">
      <w:pPr>
        <w:widowControl w:val="0"/>
        <w:autoSpaceDE w:val="0"/>
        <w:autoSpaceDN w:val="0"/>
        <w:bidi/>
        <w:adjustRightInd w:val="0"/>
        <w:spacing w:after="120"/>
        <w:ind w:left="720" w:right="26"/>
        <w:rPr>
          <w:b/>
          <w:bCs/>
          <w:spacing w:val="4"/>
        </w:rPr>
      </w:pPr>
      <w:r w:rsidRPr="00B90101">
        <w:rPr>
          <w:rFonts w:cs="Verdana"/>
          <w:b/>
          <w:bCs/>
          <w:spacing w:val="4"/>
        </w:rPr>
        <w:t xml:space="preserve">1.3.2.1. </w:t>
      </w:r>
      <w:r w:rsidR="0011781B">
        <w:rPr>
          <w:rFonts w:hint="cs"/>
          <w:b/>
          <w:bCs/>
          <w:spacing w:val="4"/>
          <w:rtl/>
        </w:rPr>
        <w:t>تدريب ميسري (بوكا)</w:t>
      </w:r>
    </w:p>
    <w:p w14:paraId="6D853A9D" w14:textId="77777777" w:rsidR="0011781B" w:rsidRPr="0011781B" w:rsidRDefault="0011781B" w:rsidP="00A96851">
      <w:pPr>
        <w:widowControl w:val="0"/>
        <w:autoSpaceDE w:val="0"/>
        <w:autoSpaceDN w:val="0"/>
        <w:bidi/>
        <w:adjustRightInd w:val="0"/>
        <w:spacing w:after="120"/>
        <w:ind w:left="720" w:right="26"/>
        <w:rPr>
          <w:color w:val="000000"/>
          <w:spacing w:val="4"/>
        </w:rPr>
      </w:pPr>
      <w:r>
        <w:rPr>
          <w:rFonts w:hint="cs"/>
          <w:color w:val="000000"/>
          <w:spacing w:val="4"/>
          <w:rtl/>
        </w:rPr>
        <w:t>يستغرق التدريب ستة أيام كاملة؛ منها ثلاثة أيام للتمرين والتحضير، يليها يومان للتجربة ا</w:t>
      </w:r>
      <w:r w:rsidR="00831203">
        <w:rPr>
          <w:rFonts w:hint="cs"/>
          <w:color w:val="000000"/>
          <w:spacing w:val="4"/>
          <w:rtl/>
        </w:rPr>
        <w:t>لفعلية في الميدان (نموذج عملي لبوكا)، ويوم للتلخيص، ووض</w:t>
      </w:r>
      <w:r>
        <w:rPr>
          <w:rFonts w:hint="cs"/>
          <w:color w:val="000000"/>
          <w:spacing w:val="4"/>
          <w:rtl/>
        </w:rPr>
        <w:t xml:space="preserve">ع برنامج تنفيذ </w:t>
      </w:r>
      <w:r w:rsidR="00831203">
        <w:rPr>
          <w:rFonts w:hint="cs"/>
          <w:color w:val="000000"/>
          <w:spacing w:val="4"/>
          <w:rtl/>
        </w:rPr>
        <w:t>تمرين</w:t>
      </w:r>
      <w:r w:rsidR="00C24D24">
        <w:rPr>
          <w:rFonts w:hint="cs"/>
          <w:color w:val="000000"/>
          <w:spacing w:val="4"/>
          <w:rtl/>
        </w:rPr>
        <w:t xml:space="preserve"> </w:t>
      </w:r>
      <w:r w:rsidR="00C24D24" w:rsidRPr="00C24D24">
        <w:rPr>
          <w:rFonts w:hint="eastAsia"/>
          <w:color w:val="000000"/>
          <w:spacing w:val="4"/>
          <w:rtl/>
        </w:rPr>
        <w:t>تقييم</w:t>
      </w:r>
      <w:r w:rsidR="00C24D24" w:rsidRPr="00C24D24">
        <w:rPr>
          <w:color w:val="000000"/>
          <w:spacing w:val="4"/>
          <w:rtl/>
        </w:rPr>
        <w:t xml:space="preserve"> </w:t>
      </w:r>
      <w:r w:rsidR="00C24D24" w:rsidRPr="00C24D24">
        <w:rPr>
          <w:rFonts w:hint="eastAsia"/>
          <w:color w:val="000000"/>
          <w:spacing w:val="4"/>
          <w:rtl/>
        </w:rPr>
        <w:t>القدرات</w:t>
      </w:r>
      <w:r w:rsidR="00C24D24" w:rsidRPr="00C24D24">
        <w:rPr>
          <w:color w:val="000000"/>
          <w:spacing w:val="4"/>
          <w:rtl/>
        </w:rPr>
        <w:t xml:space="preserve"> </w:t>
      </w:r>
      <w:r w:rsidR="00C24D24" w:rsidRPr="00C24D24">
        <w:rPr>
          <w:rFonts w:hint="eastAsia"/>
          <w:color w:val="000000"/>
          <w:spacing w:val="4"/>
          <w:rtl/>
        </w:rPr>
        <w:t>المؤسسية</w:t>
      </w:r>
      <w:r w:rsidR="00C24D24" w:rsidRPr="00C24D24">
        <w:rPr>
          <w:color w:val="000000"/>
          <w:spacing w:val="4"/>
          <w:rtl/>
        </w:rPr>
        <w:t xml:space="preserve"> </w:t>
      </w:r>
      <w:r w:rsidR="00C24D24" w:rsidRPr="00C24D24">
        <w:rPr>
          <w:rFonts w:hint="eastAsia"/>
          <w:color w:val="000000"/>
          <w:spacing w:val="4"/>
          <w:rtl/>
        </w:rPr>
        <w:t>للفرع</w:t>
      </w:r>
      <w:r w:rsidR="00831203">
        <w:rPr>
          <w:rFonts w:hint="cs"/>
          <w:color w:val="000000"/>
          <w:spacing w:val="4"/>
          <w:rtl/>
        </w:rPr>
        <w:t xml:space="preserve"> </w:t>
      </w:r>
      <w:r>
        <w:rPr>
          <w:rFonts w:hint="cs"/>
          <w:color w:val="000000"/>
          <w:spacing w:val="4"/>
          <w:rtl/>
        </w:rPr>
        <w:t>(بوكا). ويجري التدريب أفراد</w:t>
      </w:r>
      <w:r w:rsidR="00831203">
        <w:rPr>
          <w:rFonts w:hint="cs"/>
          <w:color w:val="000000"/>
          <w:spacing w:val="4"/>
          <w:rtl/>
        </w:rPr>
        <w:t xml:space="preserve"> ممن لهم خبرة في تيسير عدة عمليات (بوكا) على </w:t>
      </w:r>
      <w:r w:rsidR="008B0FE2">
        <w:rPr>
          <w:rFonts w:hint="cs"/>
          <w:color w:val="000000"/>
          <w:spacing w:val="4"/>
          <w:rtl/>
        </w:rPr>
        <w:t xml:space="preserve">أرض </w:t>
      </w:r>
      <w:r w:rsidR="00831203">
        <w:rPr>
          <w:rFonts w:hint="cs"/>
          <w:color w:val="000000"/>
          <w:spacing w:val="4"/>
          <w:rtl/>
        </w:rPr>
        <w:t>الواقع</w:t>
      </w:r>
      <w:r>
        <w:rPr>
          <w:rFonts w:hint="cs"/>
          <w:color w:val="000000"/>
          <w:spacing w:val="4"/>
          <w:rtl/>
        </w:rPr>
        <w:t>.</w:t>
      </w:r>
    </w:p>
    <w:p w14:paraId="2B2684B5" w14:textId="77777777" w:rsidR="00485F25" w:rsidRDefault="00485F25" w:rsidP="00A96851">
      <w:pPr>
        <w:widowControl w:val="0"/>
        <w:autoSpaceDE w:val="0"/>
        <w:autoSpaceDN w:val="0"/>
        <w:bidi/>
        <w:adjustRightInd w:val="0"/>
        <w:spacing w:after="120"/>
        <w:ind w:left="720" w:right="29"/>
        <w:rPr>
          <w:rFonts w:cs="Verdana"/>
          <w:color w:val="000000"/>
          <w:spacing w:val="4"/>
        </w:rPr>
      </w:pPr>
    </w:p>
    <w:p w14:paraId="7FBDEE57" w14:textId="77777777" w:rsidR="000C5429" w:rsidRPr="0011781B" w:rsidRDefault="00640D23" w:rsidP="00E96378">
      <w:pPr>
        <w:widowControl w:val="0"/>
        <w:autoSpaceDE w:val="0"/>
        <w:autoSpaceDN w:val="0"/>
        <w:bidi/>
        <w:adjustRightInd w:val="0"/>
        <w:spacing w:after="120"/>
        <w:ind w:left="720" w:right="29"/>
        <w:rPr>
          <w:b/>
          <w:spacing w:val="4"/>
        </w:rPr>
      </w:pPr>
      <w:r w:rsidRPr="00B90101">
        <w:rPr>
          <w:rFonts w:cs="Verdana"/>
          <w:b/>
          <w:spacing w:val="4"/>
        </w:rPr>
        <w:t xml:space="preserve">1.3.2.2. </w:t>
      </w:r>
      <w:r w:rsidR="00E96378">
        <w:rPr>
          <w:rFonts w:hint="cs"/>
          <w:bCs/>
          <w:spacing w:val="4"/>
          <w:rtl/>
        </w:rPr>
        <w:t>التحضير ل</w:t>
      </w:r>
      <w:r w:rsidR="0011781B" w:rsidRPr="0011781B">
        <w:rPr>
          <w:rFonts w:hint="cs"/>
          <w:bCs/>
          <w:spacing w:val="4"/>
          <w:rtl/>
        </w:rPr>
        <w:t>عملية ب</w:t>
      </w:r>
      <w:r w:rsidR="00831203">
        <w:rPr>
          <w:rFonts w:hint="cs"/>
          <w:bCs/>
          <w:spacing w:val="4"/>
          <w:rtl/>
        </w:rPr>
        <w:t>وكا وتكييفها مع السياق الذي ستنفذ</w:t>
      </w:r>
      <w:r w:rsidR="0011781B" w:rsidRPr="0011781B">
        <w:rPr>
          <w:rFonts w:hint="cs"/>
          <w:bCs/>
          <w:spacing w:val="4"/>
          <w:rtl/>
        </w:rPr>
        <w:t xml:space="preserve"> فيه</w:t>
      </w:r>
    </w:p>
    <w:p w14:paraId="346D7099" w14:textId="77777777" w:rsidR="0011781B" w:rsidRPr="00831203" w:rsidRDefault="0011781B" w:rsidP="00A96851">
      <w:pPr>
        <w:widowControl w:val="0"/>
        <w:autoSpaceDE w:val="0"/>
        <w:autoSpaceDN w:val="0"/>
        <w:bidi/>
        <w:adjustRightInd w:val="0"/>
        <w:spacing w:after="120"/>
        <w:ind w:left="720" w:right="26"/>
        <w:rPr>
          <w:i/>
          <w:color w:val="000000"/>
          <w:spacing w:val="4"/>
        </w:rPr>
      </w:pPr>
      <w:r>
        <w:rPr>
          <w:rFonts w:hint="cs"/>
          <w:i/>
          <w:color w:val="000000"/>
          <w:spacing w:val="4"/>
          <w:rtl/>
        </w:rPr>
        <w:t>تش</w:t>
      </w:r>
      <w:r w:rsidR="00627FA3">
        <w:rPr>
          <w:rFonts w:hint="cs"/>
          <w:i/>
          <w:color w:val="000000"/>
          <w:spacing w:val="4"/>
          <w:rtl/>
        </w:rPr>
        <w:t>ت</w:t>
      </w:r>
      <w:r>
        <w:rPr>
          <w:rFonts w:hint="cs"/>
          <w:i/>
          <w:color w:val="000000"/>
          <w:spacing w:val="4"/>
          <w:rtl/>
        </w:rPr>
        <w:t>مل هذه العمل</w:t>
      </w:r>
      <w:r w:rsidR="00831203">
        <w:rPr>
          <w:rFonts w:hint="cs"/>
          <w:i/>
          <w:color w:val="000000"/>
          <w:spacing w:val="4"/>
          <w:rtl/>
        </w:rPr>
        <w:t>ية على ترجمة المصطلحات، وصياغتها</w:t>
      </w:r>
      <w:r>
        <w:rPr>
          <w:rFonts w:hint="cs"/>
          <w:i/>
          <w:color w:val="000000"/>
          <w:spacing w:val="4"/>
          <w:rtl/>
        </w:rPr>
        <w:t xml:space="preserve">، </w:t>
      </w:r>
      <w:r w:rsidR="00831203">
        <w:rPr>
          <w:rFonts w:hint="cs"/>
          <w:i/>
          <w:color w:val="000000"/>
          <w:spacing w:val="4"/>
          <w:rtl/>
        </w:rPr>
        <w:t>و</w:t>
      </w:r>
      <w:r>
        <w:rPr>
          <w:rFonts w:hint="cs"/>
          <w:i/>
          <w:color w:val="000000"/>
          <w:spacing w:val="4"/>
          <w:rtl/>
        </w:rPr>
        <w:t xml:space="preserve">تبسيط العملية </w:t>
      </w:r>
      <w:r w:rsidR="00627FA3">
        <w:rPr>
          <w:rFonts w:hint="cs"/>
          <w:i/>
          <w:color w:val="000000"/>
          <w:spacing w:val="4"/>
          <w:rtl/>
        </w:rPr>
        <w:t xml:space="preserve">ومواءمتها بما </w:t>
      </w:r>
      <w:r>
        <w:rPr>
          <w:rFonts w:hint="cs"/>
          <w:i/>
          <w:color w:val="000000"/>
          <w:spacing w:val="4"/>
          <w:rtl/>
        </w:rPr>
        <w:t>يلائم السياق الذي</w:t>
      </w:r>
      <w:r w:rsidR="00831203">
        <w:rPr>
          <w:rFonts w:hint="cs"/>
          <w:i/>
          <w:color w:val="000000"/>
          <w:spacing w:val="4"/>
          <w:rtl/>
        </w:rPr>
        <w:t xml:space="preserve"> ستنفذ فيه، مع النظر في موا</w:t>
      </w:r>
      <w:r w:rsidR="00627FA3">
        <w:rPr>
          <w:rFonts w:hint="cs"/>
          <w:i/>
          <w:color w:val="000000"/>
          <w:spacing w:val="4"/>
          <w:rtl/>
        </w:rPr>
        <w:t>ء</w:t>
      </w:r>
      <w:r w:rsidR="00831203">
        <w:rPr>
          <w:rFonts w:hint="cs"/>
          <w:i/>
          <w:color w:val="000000"/>
          <w:spacing w:val="4"/>
          <w:rtl/>
        </w:rPr>
        <w:t>متها</w:t>
      </w:r>
      <w:r>
        <w:rPr>
          <w:rFonts w:hint="cs"/>
          <w:i/>
          <w:color w:val="000000"/>
          <w:spacing w:val="4"/>
          <w:rtl/>
        </w:rPr>
        <w:t xml:space="preserve"> مع الأدوات والعمليات القائمة لضمان تحقيق انسجام أكبر، </w:t>
      </w:r>
      <w:r w:rsidR="00831203">
        <w:rPr>
          <w:rFonts w:hint="cs"/>
          <w:i/>
          <w:color w:val="000000"/>
          <w:spacing w:val="4"/>
          <w:rtl/>
        </w:rPr>
        <w:t>كما ت</w:t>
      </w:r>
      <w:r>
        <w:rPr>
          <w:rFonts w:hint="cs"/>
          <w:i/>
          <w:color w:val="000000"/>
          <w:spacing w:val="4"/>
          <w:rtl/>
        </w:rPr>
        <w:t>ش</w:t>
      </w:r>
      <w:r w:rsidR="00627FA3">
        <w:rPr>
          <w:rFonts w:hint="cs"/>
          <w:i/>
          <w:color w:val="000000"/>
          <w:spacing w:val="4"/>
          <w:rtl/>
        </w:rPr>
        <w:t>ت</w:t>
      </w:r>
      <w:r>
        <w:rPr>
          <w:rFonts w:hint="cs"/>
          <w:i/>
          <w:color w:val="000000"/>
          <w:spacing w:val="4"/>
          <w:rtl/>
        </w:rPr>
        <w:t>مل على اختيار المدربين والميسرين.</w:t>
      </w:r>
      <w:r w:rsidR="00831203">
        <w:rPr>
          <w:rFonts w:hint="cs"/>
          <w:i/>
          <w:color w:val="000000"/>
          <w:spacing w:val="4"/>
          <w:rtl/>
        </w:rPr>
        <w:t xml:space="preserve"> حيث تقوم بهذه الخطوة</w:t>
      </w:r>
      <w:r>
        <w:rPr>
          <w:rFonts w:hint="cs"/>
          <w:i/>
          <w:color w:val="000000"/>
          <w:spacing w:val="4"/>
          <w:rtl/>
        </w:rPr>
        <w:t xml:space="preserve"> المؤسسة ال</w:t>
      </w:r>
      <w:r w:rsidR="00660033">
        <w:rPr>
          <w:rFonts w:hint="cs"/>
          <w:i/>
          <w:color w:val="000000"/>
          <w:spacing w:val="4"/>
          <w:rtl/>
        </w:rPr>
        <w:t>وطنية</w:t>
      </w:r>
      <w:r w:rsidR="00831203">
        <w:rPr>
          <w:rFonts w:hint="cs"/>
          <w:i/>
          <w:color w:val="000000"/>
          <w:spacing w:val="4"/>
          <w:rtl/>
        </w:rPr>
        <w:t xml:space="preserve"> وذلك على مستوى</w:t>
      </w:r>
      <w:r w:rsidR="00627FA3">
        <w:rPr>
          <w:rFonts w:hint="cs"/>
          <w:i/>
          <w:color w:val="000000"/>
          <w:spacing w:val="4"/>
          <w:rtl/>
        </w:rPr>
        <w:t xml:space="preserve"> </w:t>
      </w:r>
      <w:r w:rsidR="00831203">
        <w:rPr>
          <w:rFonts w:hint="cs"/>
          <w:i/>
          <w:color w:val="000000"/>
          <w:spacing w:val="4"/>
          <w:rtl/>
        </w:rPr>
        <w:t>المقر الرئيس وبعض الفروع المنتقاة سويا مع</w:t>
      </w:r>
      <w:r>
        <w:rPr>
          <w:rFonts w:hint="cs"/>
          <w:i/>
          <w:color w:val="000000"/>
          <w:spacing w:val="4"/>
          <w:rtl/>
        </w:rPr>
        <w:t xml:space="preserve"> الاتحاد الدولي </w:t>
      </w:r>
      <w:r w:rsidR="00831203">
        <w:rPr>
          <w:rFonts w:hint="cs"/>
          <w:i/>
          <w:color w:val="000000"/>
          <w:spacing w:val="4"/>
          <w:rtl/>
        </w:rPr>
        <w:t xml:space="preserve">للصليب الأحمر، إذ يمكن أن تسبق أو </w:t>
      </w:r>
      <w:r w:rsidR="00627FA3">
        <w:rPr>
          <w:rFonts w:hint="cs"/>
          <w:i/>
          <w:color w:val="000000"/>
          <w:spacing w:val="4"/>
          <w:rtl/>
        </w:rPr>
        <w:t xml:space="preserve">تعقب </w:t>
      </w:r>
      <w:r w:rsidR="00831203">
        <w:rPr>
          <w:rFonts w:hint="cs"/>
          <w:i/>
          <w:color w:val="000000"/>
          <w:spacing w:val="4"/>
          <w:rtl/>
        </w:rPr>
        <w:t>تدريب المدربين</w:t>
      </w:r>
      <w:r>
        <w:rPr>
          <w:rFonts w:hint="cs"/>
          <w:i/>
          <w:color w:val="000000"/>
          <w:spacing w:val="4"/>
          <w:rtl/>
        </w:rPr>
        <w:t xml:space="preserve">. يرجى الاطلاع على </w:t>
      </w:r>
      <w:r>
        <w:rPr>
          <w:rFonts w:hint="cs"/>
          <w:b/>
          <w:bCs/>
          <w:i/>
          <w:color w:val="000000"/>
          <w:spacing w:val="4"/>
          <w:rtl/>
        </w:rPr>
        <w:t>الملحق 3</w:t>
      </w:r>
      <w:r>
        <w:rPr>
          <w:i/>
          <w:color w:val="000000"/>
          <w:spacing w:val="4"/>
          <w:rtl/>
        </w:rPr>
        <w:t>–</w:t>
      </w:r>
      <w:r>
        <w:rPr>
          <w:rFonts w:hint="cs"/>
          <w:iCs/>
          <w:color w:val="000000"/>
          <w:spacing w:val="4"/>
          <w:rtl/>
        </w:rPr>
        <w:t>قائمة المراجعة الخاصة بتنظيم تدريب ميسري بوكا.</w:t>
      </w:r>
    </w:p>
    <w:p w14:paraId="6585741F" w14:textId="77777777" w:rsidR="000C5429" w:rsidRDefault="000C5429" w:rsidP="00A96851">
      <w:pPr>
        <w:widowControl w:val="0"/>
        <w:autoSpaceDE w:val="0"/>
        <w:autoSpaceDN w:val="0"/>
        <w:bidi/>
        <w:adjustRightInd w:val="0"/>
        <w:spacing w:after="120"/>
        <w:ind w:left="720" w:right="26"/>
        <w:rPr>
          <w:rFonts w:cs="Verdana"/>
          <w:color w:val="000000"/>
          <w:spacing w:val="4"/>
        </w:rPr>
      </w:pPr>
    </w:p>
    <w:p w14:paraId="4BC4C199" w14:textId="77777777" w:rsidR="000C5429" w:rsidRPr="000B4C12" w:rsidRDefault="00640D23" w:rsidP="00983D63">
      <w:pPr>
        <w:widowControl w:val="0"/>
        <w:autoSpaceDE w:val="0"/>
        <w:autoSpaceDN w:val="0"/>
        <w:bidi/>
        <w:adjustRightInd w:val="0"/>
        <w:spacing w:after="120"/>
        <w:ind w:left="720" w:right="26"/>
        <w:rPr>
          <w:bCs/>
          <w:spacing w:val="4"/>
        </w:rPr>
      </w:pPr>
      <w:r w:rsidRPr="00B90101">
        <w:rPr>
          <w:rFonts w:cs="Verdana"/>
          <w:b/>
          <w:spacing w:val="4"/>
        </w:rPr>
        <w:t xml:space="preserve">1.3.2.3. </w:t>
      </w:r>
      <w:r w:rsidR="000B4C12">
        <w:rPr>
          <w:rFonts w:hint="cs"/>
          <w:bCs/>
          <w:spacing w:val="4"/>
          <w:rtl/>
        </w:rPr>
        <w:t>تنفيذ (بوكا)</w:t>
      </w:r>
    </w:p>
    <w:p w14:paraId="5643D97B" w14:textId="77777777" w:rsidR="000B4C12" w:rsidRPr="000B4C12" w:rsidRDefault="000B4C12" w:rsidP="00A96851">
      <w:pPr>
        <w:widowControl w:val="0"/>
        <w:autoSpaceDE w:val="0"/>
        <w:autoSpaceDN w:val="0"/>
        <w:bidi/>
        <w:adjustRightInd w:val="0"/>
        <w:spacing w:after="120"/>
        <w:ind w:left="720" w:right="26"/>
        <w:rPr>
          <w:color w:val="000000"/>
          <w:spacing w:val="-2"/>
          <w:position w:val="-1"/>
        </w:rPr>
      </w:pPr>
      <w:r>
        <w:rPr>
          <w:rFonts w:hint="cs"/>
          <w:color w:val="000000"/>
          <w:spacing w:val="-2"/>
          <w:position w:val="-1"/>
          <w:rtl/>
        </w:rPr>
        <w:t>يجري ميسرو (بوكا) العملية مع فريق التقييم الذاتي في كل فرع على حد</w:t>
      </w:r>
      <w:r w:rsidR="00B04943">
        <w:rPr>
          <w:rFonts w:hint="cs"/>
          <w:color w:val="000000"/>
          <w:spacing w:val="-2"/>
          <w:position w:val="-1"/>
          <w:rtl/>
        </w:rPr>
        <w:t>ة</w:t>
      </w:r>
      <w:r>
        <w:rPr>
          <w:rFonts w:hint="cs"/>
          <w:color w:val="000000"/>
          <w:spacing w:val="-2"/>
          <w:position w:val="-1"/>
          <w:rtl/>
        </w:rPr>
        <w:t xml:space="preserve">. وعادة ما تستغرق يومين كاملين أو في بعض الأحيان، قد تستغرق وقتا أطول، </w:t>
      </w:r>
      <w:r w:rsidR="00B04943">
        <w:rPr>
          <w:rFonts w:hint="cs"/>
          <w:color w:val="000000"/>
          <w:spacing w:val="-2"/>
          <w:position w:val="-1"/>
          <w:rtl/>
        </w:rPr>
        <w:t xml:space="preserve">وذلك </w:t>
      </w:r>
      <w:r>
        <w:rPr>
          <w:rFonts w:hint="cs"/>
          <w:color w:val="000000"/>
          <w:spacing w:val="-2"/>
          <w:position w:val="-1"/>
          <w:rtl/>
        </w:rPr>
        <w:t xml:space="preserve">حسب الوقت </w:t>
      </w:r>
      <w:r w:rsidR="00B04943">
        <w:rPr>
          <w:rFonts w:hint="cs"/>
          <w:color w:val="000000"/>
          <w:spacing w:val="-2"/>
          <w:position w:val="-1"/>
          <w:rtl/>
        </w:rPr>
        <w:t>الم</w:t>
      </w:r>
      <w:r>
        <w:rPr>
          <w:rFonts w:hint="cs"/>
          <w:color w:val="000000"/>
          <w:spacing w:val="-2"/>
          <w:position w:val="-1"/>
          <w:rtl/>
        </w:rPr>
        <w:t xml:space="preserve">خصص لوضع خطط العمل. وتتم العملية في كافة </w:t>
      </w:r>
      <w:r w:rsidR="00831203">
        <w:rPr>
          <w:rFonts w:hint="cs"/>
          <w:color w:val="000000"/>
          <w:spacing w:val="-2"/>
          <w:position w:val="-1"/>
          <w:rtl/>
        </w:rPr>
        <w:t>فروع البلد</w:t>
      </w:r>
      <w:r>
        <w:rPr>
          <w:rFonts w:hint="cs"/>
          <w:color w:val="000000"/>
          <w:spacing w:val="-2"/>
          <w:position w:val="-1"/>
          <w:rtl/>
        </w:rPr>
        <w:t xml:space="preserve"> بموجب جدول يتم الاتفاق عليه مسبقا أثناء تدريب الميسرين، أو بالاتفاق مع فريق ميسري</w:t>
      </w:r>
      <w:r w:rsidR="00C24D24">
        <w:rPr>
          <w:rFonts w:hint="cs"/>
          <w:color w:val="000000"/>
          <w:spacing w:val="-2"/>
          <w:position w:val="-1"/>
          <w:rtl/>
        </w:rPr>
        <w:t xml:space="preserve"> </w:t>
      </w:r>
      <w:r w:rsidR="00C24D24" w:rsidRPr="00C24D24">
        <w:rPr>
          <w:rFonts w:hint="eastAsia"/>
          <w:color w:val="000000"/>
          <w:spacing w:val="-2"/>
          <w:position w:val="-1"/>
          <w:rtl/>
        </w:rPr>
        <w:t>تقييم</w:t>
      </w:r>
      <w:r w:rsidR="00C24D24" w:rsidRPr="00C24D24">
        <w:rPr>
          <w:color w:val="000000"/>
          <w:spacing w:val="-2"/>
          <w:position w:val="-1"/>
          <w:rtl/>
        </w:rPr>
        <w:t xml:space="preserve"> </w:t>
      </w:r>
      <w:r w:rsidR="00C24D24" w:rsidRPr="00C24D24">
        <w:rPr>
          <w:rFonts w:hint="eastAsia"/>
          <w:color w:val="000000"/>
          <w:spacing w:val="-2"/>
          <w:position w:val="-1"/>
          <w:rtl/>
        </w:rPr>
        <w:t>القدرات</w:t>
      </w:r>
      <w:r w:rsidR="00C24D24" w:rsidRPr="00C24D24">
        <w:rPr>
          <w:color w:val="000000"/>
          <w:spacing w:val="-2"/>
          <w:position w:val="-1"/>
          <w:rtl/>
        </w:rPr>
        <w:t xml:space="preserve"> </w:t>
      </w:r>
      <w:r w:rsidR="00C24D24" w:rsidRPr="00C24D24">
        <w:rPr>
          <w:rFonts w:hint="eastAsia"/>
          <w:color w:val="000000"/>
          <w:spacing w:val="-2"/>
          <w:position w:val="-1"/>
          <w:rtl/>
        </w:rPr>
        <w:t>المؤسسية</w:t>
      </w:r>
      <w:r w:rsidR="00C24D24" w:rsidRPr="00C24D24">
        <w:rPr>
          <w:color w:val="000000"/>
          <w:spacing w:val="-2"/>
          <w:position w:val="-1"/>
          <w:rtl/>
        </w:rPr>
        <w:t xml:space="preserve"> </w:t>
      </w:r>
      <w:r w:rsidR="00C24D24" w:rsidRPr="00C24D24">
        <w:rPr>
          <w:rFonts w:hint="eastAsia"/>
          <w:color w:val="000000"/>
          <w:spacing w:val="-2"/>
          <w:position w:val="-1"/>
          <w:rtl/>
        </w:rPr>
        <w:t>للفرع</w:t>
      </w:r>
      <w:r>
        <w:rPr>
          <w:rFonts w:hint="cs"/>
          <w:color w:val="000000"/>
          <w:spacing w:val="-2"/>
          <w:position w:val="-1"/>
          <w:rtl/>
        </w:rPr>
        <w:t xml:space="preserve"> (بوكا). ويجب أن تدمج نتائج (بوكا) في الخطة السنوية للفرع.</w:t>
      </w:r>
    </w:p>
    <w:p w14:paraId="03FB27CB" w14:textId="77777777" w:rsidR="000C5429" w:rsidRDefault="000C5429" w:rsidP="00A96851">
      <w:pPr>
        <w:widowControl w:val="0"/>
        <w:autoSpaceDE w:val="0"/>
        <w:autoSpaceDN w:val="0"/>
        <w:bidi/>
        <w:adjustRightInd w:val="0"/>
        <w:spacing w:after="120"/>
        <w:ind w:left="720" w:right="26"/>
        <w:rPr>
          <w:rFonts w:cs="Verdana"/>
          <w:color w:val="000000"/>
        </w:rPr>
      </w:pPr>
    </w:p>
    <w:p w14:paraId="55323DA2" w14:textId="77777777" w:rsidR="000C5429" w:rsidRDefault="00640D23" w:rsidP="00983D63">
      <w:pPr>
        <w:bidi/>
        <w:spacing w:after="120"/>
        <w:ind w:left="720" w:right="26"/>
        <w:rPr>
          <w:b/>
          <w:bCs/>
        </w:rPr>
      </w:pPr>
      <w:r>
        <w:rPr>
          <w:b/>
          <w:bCs/>
        </w:rPr>
        <w:t xml:space="preserve">1.3.3. </w:t>
      </w:r>
      <w:r w:rsidR="000B4C12">
        <w:rPr>
          <w:rFonts w:hint="cs"/>
          <w:b/>
          <w:bCs/>
          <w:rtl/>
        </w:rPr>
        <w:t xml:space="preserve"> أدوات بوكا</w:t>
      </w:r>
    </w:p>
    <w:p w14:paraId="0373541C" w14:textId="77777777" w:rsidR="000B4C12" w:rsidRPr="006267A1" w:rsidRDefault="000B4C12" w:rsidP="00A96851">
      <w:pPr>
        <w:bidi/>
        <w:ind w:left="720" w:right="26"/>
      </w:pPr>
      <w:r>
        <w:rPr>
          <w:rFonts w:hint="cs"/>
          <w:rtl/>
        </w:rPr>
        <w:t>تش</w:t>
      </w:r>
      <w:r w:rsidR="00DC410E">
        <w:rPr>
          <w:rFonts w:hint="cs"/>
          <w:rtl/>
        </w:rPr>
        <w:t>ت</w:t>
      </w:r>
      <w:r>
        <w:rPr>
          <w:rFonts w:hint="cs"/>
          <w:rtl/>
        </w:rPr>
        <w:t>مل موارد (بوكا)</w:t>
      </w:r>
      <w:r w:rsidR="00831203">
        <w:rPr>
          <w:rFonts w:hint="cs"/>
          <w:rtl/>
        </w:rPr>
        <w:t xml:space="preserve"> لتدريب الميسرين، وتنفيذ التمرين </w:t>
      </w:r>
      <w:r w:rsidR="00831203">
        <w:rPr>
          <w:rtl/>
        </w:rPr>
        <w:t>–</w:t>
      </w:r>
      <w:r w:rsidR="00831203">
        <w:rPr>
          <w:rFonts w:hint="cs"/>
          <w:rtl/>
        </w:rPr>
        <w:t>عملية بوكا-</w:t>
      </w:r>
      <w:r>
        <w:rPr>
          <w:rFonts w:hint="cs"/>
          <w:rtl/>
        </w:rPr>
        <w:t xml:space="preserve"> على ما </w:t>
      </w:r>
      <w:r w:rsidR="00DC410E">
        <w:rPr>
          <w:rFonts w:hint="cs"/>
          <w:rtl/>
        </w:rPr>
        <w:t>يلي</w:t>
      </w:r>
      <w:r>
        <w:rPr>
          <w:rFonts w:hint="cs"/>
          <w:rtl/>
        </w:rPr>
        <w:t>:</w:t>
      </w:r>
    </w:p>
    <w:p w14:paraId="7A6E6AFE" w14:textId="77777777" w:rsidR="000B4C12" w:rsidRPr="00831203" w:rsidRDefault="000B4C12" w:rsidP="00983D63">
      <w:pPr>
        <w:pStyle w:val="ListParagraph"/>
        <w:numPr>
          <w:ilvl w:val="1"/>
          <w:numId w:val="2"/>
        </w:numPr>
        <w:bidi/>
        <w:ind w:left="1440" w:right="26"/>
        <w:rPr>
          <w:i/>
        </w:rPr>
      </w:pPr>
      <w:r w:rsidRPr="00831203">
        <w:rPr>
          <w:rFonts w:hint="cs"/>
          <w:i/>
          <w:rtl/>
        </w:rPr>
        <w:t xml:space="preserve">مقدمة في تقييم القدرات المؤسسية للفرع (بوكا): دليل عملي </w:t>
      </w:r>
      <w:r w:rsidR="00831203" w:rsidRPr="00831203">
        <w:rPr>
          <w:rFonts w:hint="cs"/>
          <w:b/>
          <w:bCs/>
          <w:i/>
          <w:rtl/>
        </w:rPr>
        <w:t>(الوثيقة الأساسية</w:t>
      </w:r>
      <w:r w:rsidRPr="00831203">
        <w:rPr>
          <w:rFonts w:hint="cs"/>
          <w:b/>
          <w:bCs/>
          <w:i/>
          <w:rtl/>
        </w:rPr>
        <w:t>).</w:t>
      </w:r>
    </w:p>
    <w:p w14:paraId="790B94A5" w14:textId="77777777" w:rsidR="000B4C12" w:rsidRPr="00831203" w:rsidRDefault="000B4C12" w:rsidP="000D2968">
      <w:pPr>
        <w:pStyle w:val="ListParagraph"/>
        <w:numPr>
          <w:ilvl w:val="1"/>
          <w:numId w:val="2"/>
        </w:numPr>
        <w:bidi/>
        <w:ind w:left="1440" w:right="26"/>
        <w:rPr>
          <w:i/>
        </w:rPr>
      </w:pPr>
      <w:r w:rsidRPr="00831203">
        <w:rPr>
          <w:rFonts w:hint="cs"/>
          <w:i/>
          <w:rtl/>
        </w:rPr>
        <w:t xml:space="preserve">دليل </w:t>
      </w:r>
      <w:r w:rsidR="000D2968">
        <w:rPr>
          <w:rFonts w:hint="cs"/>
          <w:i/>
          <w:rtl/>
        </w:rPr>
        <w:t>تفصيلي</w:t>
      </w:r>
      <w:r w:rsidRPr="00831203">
        <w:rPr>
          <w:rFonts w:hint="cs"/>
          <w:i/>
          <w:rtl/>
        </w:rPr>
        <w:t xml:space="preserve"> لتدريب ميسري (بوكا) (تدريب الميسرين) </w:t>
      </w:r>
      <w:r w:rsidRPr="00831203">
        <w:rPr>
          <w:rFonts w:hint="cs"/>
          <w:b/>
          <w:bCs/>
          <w:i/>
          <w:rtl/>
        </w:rPr>
        <w:t>(الملحق ×)</w:t>
      </w:r>
    </w:p>
    <w:p w14:paraId="4C52803E" w14:textId="77777777" w:rsidR="000B4C12" w:rsidRPr="00831203" w:rsidRDefault="000B4C12" w:rsidP="00983D63">
      <w:pPr>
        <w:pStyle w:val="ListParagraph"/>
        <w:numPr>
          <w:ilvl w:val="1"/>
          <w:numId w:val="2"/>
        </w:numPr>
        <w:bidi/>
        <w:ind w:left="1440" w:right="26"/>
        <w:rPr>
          <w:i/>
        </w:rPr>
      </w:pPr>
      <w:r w:rsidRPr="00831203">
        <w:rPr>
          <w:rFonts w:hint="cs"/>
          <w:i/>
          <w:rtl/>
        </w:rPr>
        <w:t xml:space="preserve">دليل الميسرين </w:t>
      </w:r>
      <w:r w:rsidRPr="00831203">
        <w:rPr>
          <w:rFonts w:hint="cs"/>
          <w:b/>
          <w:bCs/>
          <w:i/>
          <w:rtl/>
        </w:rPr>
        <w:t xml:space="preserve">(الملحق </w:t>
      </w:r>
      <w:r w:rsidR="00831203" w:rsidRPr="00831203">
        <w:rPr>
          <w:b/>
          <w:bCs/>
          <w:i/>
        </w:rPr>
        <w:t>Y</w:t>
      </w:r>
      <w:r w:rsidRPr="00831203">
        <w:rPr>
          <w:rFonts w:hint="cs"/>
          <w:b/>
          <w:bCs/>
          <w:i/>
          <w:rtl/>
        </w:rPr>
        <w:t>)</w:t>
      </w:r>
    </w:p>
    <w:p w14:paraId="140E9F92" w14:textId="77777777" w:rsidR="000B4C12" w:rsidRPr="00831203" w:rsidRDefault="000B4C12" w:rsidP="00983D63">
      <w:pPr>
        <w:pStyle w:val="ListParagraph"/>
        <w:numPr>
          <w:ilvl w:val="1"/>
          <w:numId w:val="2"/>
        </w:numPr>
        <w:bidi/>
        <w:ind w:left="1440" w:right="26"/>
        <w:rPr>
          <w:i/>
        </w:rPr>
      </w:pPr>
      <w:r w:rsidRPr="00831203">
        <w:rPr>
          <w:rFonts w:hint="cs"/>
          <w:i/>
          <w:rtl/>
        </w:rPr>
        <w:t xml:space="preserve">مصفوفة (بوكا) </w:t>
      </w:r>
      <w:r w:rsidRPr="00831203">
        <w:rPr>
          <w:rFonts w:hint="cs"/>
          <w:b/>
          <w:bCs/>
          <w:i/>
          <w:rtl/>
        </w:rPr>
        <w:t xml:space="preserve">(الملحق </w:t>
      </w:r>
      <w:r w:rsidR="00831203" w:rsidRPr="00831203">
        <w:rPr>
          <w:b/>
          <w:bCs/>
          <w:i/>
        </w:rPr>
        <w:t>Z</w:t>
      </w:r>
      <w:r w:rsidRPr="00831203">
        <w:rPr>
          <w:rFonts w:hint="cs"/>
          <w:b/>
          <w:bCs/>
          <w:i/>
          <w:rtl/>
        </w:rPr>
        <w:t>)</w:t>
      </w:r>
      <w:r w:rsidRPr="00831203">
        <w:rPr>
          <w:rFonts w:hint="cs"/>
          <w:i/>
          <w:rtl/>
        </w:rPr>
        <w:t xml:space="preserve"> والملاحظات التوضيحية الخاصة بمصفوفة (بوكا)</w:t>
      </w:r>
    </w:p>
    <w:p w14:paraId="100C5DBD" w14:textId="77777777" w:rsidR="000B4C12" w:rsidRPr="00831203" w:rsidRDefault="00831203" w:rsidP="000D2968">
      <w:pPr>
        <w:pStyle w:val="ListParagraph"/>
        <w:numPr>
          <w:ilvl w:val="1"/>
          <w:numId w:val="2"/>
        </w:numPr>
        <w:bidi/>
        <w:ind w:left="1440" w:right="26"/>
        <w:rPr>
          <w:i/>
        </w:rPr>
      </w:pPr>
      <w:r w:rsidRPr="00831203">
        <w:rPr>
          <w:rFonts w:hint="cs"/>
          <w:i/>
          <w:rtl/>
        </w:rPr>
        <w:t>شرائح</w:t>
      </w:r>
      <w:r w:rsidR="000B4C12" w:rsidRPr="00831203">
        <w:rPr>
          <w:rFonts w:hint="cs"/>
          <w:i/>
          <w:rtl/>
        </w:rPr>
        <w:t xml:space="preserve"> </w:t>
      </w:r>
      <w:r w:rsidR="000D2968">
        <w:rPr>
          <w:rFonts w:hint="cs"/>
          <w:i/>
          <w:rtl/>
        </w:rPr>
        <w:t xml:space="preserve">تمهيدية </w:t>
      </w:r>
      <w:r w:rsidR="000D2968">
        <w:rPr>
          <w:rFonts w:hint="cs"/>
          <w:i/>
          <w:rtl/>
          <w:lang w:bidi="ar-JO"/>
        </w:rPr>
        <w:t>جول</w:t>
      </w:r>
      <w:r w:rsidR="000D2968" w:rsidRPr="00831203">
        <w:rPr>
          <w:rFonts w:hint="cs"/>
          <w:i/>
          <w:rtl/>
        </w:rPr>
        <w:t xml:space="preserve"> </w:t>
      </w:r>
      <w:r w:rsidR="000B4C12" w:rsidRPr="00831203">
        <w:rPr>
          <w:rFonts w:hint="cs"/>
          <w:i/>
          <w:rtl/>
        </w:rPr>
        <w:t xml:space="preserve">(بوكا) (تدريب الميسرين) </w:t>
      </w:r>
      <w:r w:rsidR="000B4C12" w:rsidRPr="00831203">
        <w:rPr>
          <w:rFonts w:hint="cs"/>
          <w:b/>
          <w:bCs/>
          <w:i/>
          <w:rtl/>
        </w:rPr>
        <w:t>(الملحق 16)</w:t>
      </w:r>
    </w:p>
    <w:p w14:paraId="4574C9E4" w14:textId="77777777" w:rsidR="000C5429" w:rsidRPr="00735963" w:rsidRDefault="000C5429" w:rsidP="00A96851">
      <w:pPr>
        <w:bidi/>
        <w:spacing w:after="120"/>
        <w:ind w:left="360" w:right="26"/>
      </w:pPr>
    </w:p>
    <w:p w14:paraId="2C720C71" w14:textId="77777777" w:rsidR="00735963" w:rsidRPr="00527F34" w:rsidRDefault="00177F73" w:rsidP="00983D63">
      <w:pPr>
        <w:pStyle w:val="Heading2"/>
        <w:rPr>
          <w:rtl/>
          <w:lang w:val="fr-FR"/>
        </w:rPr>
      </w:pPr>
      <w:bookmarkStart w:id="3" w:name="_Toc458840980"/>
      <w:r>
        <w:t>1.4</w:t>
      </w:r>
      <w:r>
        <w:tab/>
      </w:r>
      <w:bookmarkEnd w:id="3"/>
      <w:r w:rsidR="00527F34">
        <w:rPr>
          <w:rFonts w:cs="Times New Roman" w:hint="cs"/>
          <w:rtl/>
          <w:lang w:val="fr-FR"/>
        </w:rPr>
        <w:t xml:space="preserve">ما الفرق بين </w:t>
      </w:r>
      <w:r w:rsidR="00527F34">
        <w:rPr>
          <w:rFonts w:hint="cs"/>
          <w:rtl/>
          <w:lang w:val="fr-FR"/>
        </w:rPr>
        <w:t>(</w:t>
      </w:r>
      <w:r w:rsidR="00527F34">
        <w:rPr>
          <w:rFonts w:cs="Times New Roman" w:hint="cs"/>
          <w:rtl/>
          <w:lang w:val="fr-FR"/>
        </w:rPr>
        <w:t>بوكا</w:t>
      </w:r>
      <w:r w:rsidR="00527F34">
        <w:rPr>
          <w:rFonts w:hint="cs"/>
          <w:rtl/>
          <w:lang w:val="fr-FR"/>
        </w:rPr>
        <w:t xml:space="preserve">) </w:t>
      </w:r>
      <w:r w:rsidR="00527F34">
        <w:rPr>
          <w:rFonts w:cs="Times New Roman" w:hint="cs"/>
          <w:rtl/>
          <w:lang w:val="fr-FR"/>
        </w:rPr>
        <w:t>وأدوات التقييم الأخرى؟</w:t>
      </w:r>
    </w:p>
    <w:p w14:paraId="2E541202" w14:textId="77777777" w:rsidR="000C5429" w:rsidRDefault="000C5429" w:rsidP="00A96851">
      <w:pPr>
        <w:pStyle w:val="Heading2"/>
      </w:pPr>
    </w:p>
    <w:p w14:paraId="6A43B116" w14:textId="77777777" w:rsidR="00527F34" w:rsidRPr="00527F34" w:rsidRDefault="00527F34" w:rsidP="005C32F8">
      <w:pPr>
        <w:pStyle w:val="CommentText"/>
        <w:bidi/>
        <w:spacing w:after="120" w:line="276" w:lineRule="auto"/>
        <w:ind w:left="720"/>
        <w:rPr>
          <w:i/>
          <w:iCs/>
          <w:sz w:val="22"/>
          <w:szCs w:val="22"/>
        </w:rPr>
      </w:pPr>
      <w:r>
        <w:rPr>
          <w:rFonts w:hint="cs"/>
          <w:sz w:val="22"/>
          <w:szCs w:val="22"/>
          <w:rtl/>
        </w:rPr>
        <w:t>بالعادة، تقوم المؤسسة ال</w:t>
      </w:r>
      <w:r w:rsidR="00660033">
        <w:rPr>
          <w:rFonts w:hint="cs"/>
          <w:sz w:val="22"/>
          <w:szCs w:val="22"/>
          <w:rtl/>
        </w:rPr>
        <w:t>وطنية</w:t>
      </w:r>
      <w:r>
        <w:rPr>
          <w:rFonts w:hint="cs"/>
          <w:sz w:val="22"/>
          <w:szCs w:val="22"/>
          <w:rtl/>
        </w:rPr>
        <w:t xml:space="preserve"> التي نفذت تقييم (أوكاك) باختيار (بوكا</w:t>
      </w:r>
      <w:r w:rsidR="00831203">
        <w:rPr>
          <w:rFonts w:hint="cs"/>
          <w:sz w:val="22"/>
          <w:szCs w:val="22"/>
          <w:rtl/>
        </w:rPr>
        <w:t>) ولكن لا ينبغي بالضرورة أن تلي</w:t>
      </w:r>
      <w:r>
        <w:rPr>
          <w:rFonts w:hint="cs"/>
          <w:sz w:val="22"/>
          <w:szCs w:val="22"/>
          <w:rtl/>
        </w:rPr>
        <w:t xml:space="preserve"> تلك العمليتان بعضهما البعض. تستهدف عملية (أوكاك) مجمل المؤسسة ال</w:t>
      </w:r>
      <w:r w:rsidR="00660033">
        <w:rPr>
          <w:rFonts w:hint="cs"/>
          <w:sz w:val="22"/>
          <w:szCs w:val="22"/>
          <w:rtl/>
        </w:rPr>
        <w:t>وطنية</w:t>
      </w:r>
      <w:r>
        <w:rPr>
          <w:rFonts w:hint="cs"/>
          <w:sz w:val="22"/>
          <w:szCs w:val="22"/>
          <w:rtl/>
        </w:rPr>
        <w:t xml:space="preserve"> التي تتعامل مع قضايا موسعة مثل الاستدام</w:t>
      </w:r>
      <w:r w:rsidR="00831203">
        <w:rPr>
          <w:rFonts w:hint="cs"/>
          <w:sz w:val="22"/>
          <w:szCs w:val="22"/>
          <w:rtl/>
        </w:rPr>
        <w:t>ة، والفجوة في تقديم الخدمات، وعمليات الطوارئ</w:t>
      </w:r>
      <w:r>
        <w:rPr>
          <w:rFonts w:hint="cs"/>
          <w:sz w:val="22"/>
          <w:szCs w:val="22"/>
          <w:rtl/>
        </w:rPr>
        <w:t>، وتحديد/ توضيح مواطن القوة والضعف؛ وتسهم في عملية تعزيز القدرة التنظيمية العامة للمؤسسة ال</w:t>
      </w:r>
      <w:r w:rsidR="00660033">
        <w:rPr>
          <w:rFonts w:hint="cs"/>
          <w:sz w:val="22"/>
          <w:szCs w:val="22"/>
          <w:rtl/>
        </w:rPr>
        <w:t>وطنية</w:t>
      </w:r>
      <w:r w:rsidR="00831203">
        <w:rPr>
          <w:rFonts w:hint="cs"/>
          <w:sz w:val="22"/>
          <w:szCs w:val="22"/>
          <w:rtl/>
        </w:rPr>
        <w:t xml:space="preserve">. وقد يطرح المشاركون أسئلة </w:t>
      </w:r>
      <w:r>
        <w:rPr>
          <w:rFonts w:hint="cs"/>
          <w:sz w:val="22"/>
          <w:szCs w:val="22"/>
          <w:rtl/>
        </w:rPr>
        <w:t>حول أدوات التقييم</w:t>
      </w:r>
      <w:r w:rsidR="00831203">
        <w:rPr>
          <w:rFonts w:hint="cs"/>
          <w:sz w:val="22"/>
          <w:szCs w:val="22"/>
          <w:rtl/>
        </w:rPr>
        <w:t xml:space="preserve"> </w:t>
      </w:r>
      <w:r w:rsidR="005C32F8">
        <w:rPr>
          <w:rFonts w:hint="cs"/>
          <w:sz w:val="22"/>
          <w:szCs w:val="22"/>
          <w:rtl/>
        </w:rPr>
        <w:t xml:space="preserve">الأخرى </w:t>
      </w:r>
      <w:r>
        <w:rPr>
          <w:rFonts w:hint="cs"/>
          <w:sz w:val="22"/>
          <w:szCs w:val="22"/>
          <w:rtl/>
        </w:rPr>
        <w:t>مثل إطار الوصول الأ</w:t>
      </w:r>
      <w:r w:rsidR="00831203">
        <w:rPr>
          <w:rFonts w:hint="cs"/>
          <w:sz w:val="22"/>
          <w:szCs w:val="22"/>
          <w:rtl/>
        </w:rPr>
        <w:t xml:space="preserve">كثر أمنا </w:t>
      </w:r>
      <w:r w:rsidR="00831203">
        <w:rPr>
          <w:sz w:val="22"/>
          <w:szCs w:val="22"/>
        </w:rPr>
        <w:t>SAF</w:t>
      </w:r>
      <w:r>
        <w:rPr>
          <w:rFonts w:hint="cs"/>
          <w:sz w:val="22"/>
          <w:szCs w:val="22"/>
          <w:rtl/>
        </w:rPr>
        <w:t>، وتقييم قدرات الاستجابة للكوارث</w:t>
      </w:r>
      <w:r w:rsidR="00831203">
        <w:rPr>
          <w:sz w:val="22"/>
          <w:szCs w:val="22"/>
        </w:rPr>
        <w:t>DRCE</w:t>
      </w:r>
      <w:r w:rsidR="00831203">
        <w:rPr>
          <w:rFonts w:hint="cs"/>
          <w:sz w:val="22"/>
          <w:szCs w:val="22"/>
          <w:rtl/>
        </w:rPr>
        <w:t>، ونظام من أجل الت</w:t>
      </w:r>
      <w:r w:rsidR="00831203">
        <w:rPr>
          <w:rFonts w:hint="cs"/>
          <w:sz w:val="22"/>
          <w:szCs w:val="22"/>
          <w:rtl/>
          <w:lang w:bidi="ar-JO"/>
        </w:rPr>
        <w:t>غيير</w:t>
      </w:r>
      <w:r>
        <w:rPr>
          <w:rFonts w:hint="cs"/>
          <w:sz w:val="22"/>
          <w:szCs w:val="22"/>
          <w:rtl/>
        </w:rPr>
        <w:t xml:space="preserve"> والنتائج (</w:t>
      </w:r>
      <w:r w:rsidR="00831203">
        <w:rPr>
          <w:sz w:val="22"/>
          <w:szCs w:val="22"/>
        </w:rPr>
        <w:t>STAR</w:t>
      </w:r>
      <w:r>
        <w:rPr>
          <w:rFonts w:hint="cs"/>
          <w:sz w:val="22"/>
          <w:szCs w:val="22"/>
          <w:rtl/>
        </w:rPr>
        <w:t>) وكيف ترتبط هذه التقييمات ب</w:t>
      </w:r>
      <w:r w:rsidR="005C32F8">
        <w:rPr>
          <w:rFonts w:hint="cs"/>
          <w:sz w:val="22"/>
          <w:szCs w:val="22"/>
          <w:rtl/>
        </w:rPr>
        <w:t>ـ</w:t>
      </w:r>
      <w:r>
        <w:rPr>
          <w:rFonts w:hint="cs"/>
          <w:sz w:val="22"/>
          <w:szCs w:val="22"/>
          <w:rtl/>
        </w:rPr>
        <w:t xml:space="preserve"> (بوكا) وكيف تختلف عنها. في هذه الحالات، يمكن الرجوع إلى جدول المقارنة مع هذه الأدوات للحصول على مزيد </w:t>
      </w:r>
      <w:r w:rsidR="005C32F8">
        <w:rPr>
          <w:rFonts w:hint="cs"/>
          <w:sz w:val="22"/>
          <w:szCs w:val="22"/>
          <w:rtl/>
        </w:rPr>
        <w:t xml:space="preserve">من </w:t>
      </w:r>
      <w:r>
        <w:rPr>
          <w:rFonts w:hint="cs"/>
          <w:sz w:val="22"/>
          <w:szCs w:val="22"/>
          <w:rtl/>
        </w:rPr>
        <w:t xml:space="preserve">التفاصيل في </w:t>
      </w:r>
      <w:r>
        <w:rPr>
          <w:rFonts w:hint="cs"/>
          <w:b/>
          <w:bCs/>
          <w:sz w:val="22"/>
          <w:szCs w:val="22"/>
          <w:rtl/>
        </w:rPr>
        <w:t>الملحق 1</w:t>
      </w:r>
      <w:r>
        <w:rPr>
          <w:sz w:val="22"/>
          <w:szCs w:val="22"/>
          <w:rtl/>
        </w:rPr>
        <w:t>–</w:t>
      </w:r>
      <w:r>
        <w:rPr>
          <w:rFonts w:hint="cs"/>
          <w:sz w:val="22"/>
          <w:szCs w:val="22"/>
          <w:rtl/>
        </w:rPr>
        <w:t xml:space="preserve"> بعنوان </w:t>
      </w:r>
      <w:r>
        <w:rPr>
          <w:rFonts w:hint="cs"/>
          <w:i/>
          <w:iCs/>
          <w:sz w:val="22"/>
          <w:szCs w:val="22"/>
          <w:rtl/>
        </w:rPr>
        <w:t>مقارنة بين بوكا وأوكاك وغيرها من أدوات التقييم.</w:t>
      </w:r>
    </w:p>
    <w:p w14:paraId="41ED9B71" w14:textId="77777777" w:rsidR="00735963" w:rsidRPr="005C32F8" w:rsidRDefault="00735963" w:rsidP="00A96851">
      <w:pPr>
        <w:bidi/>
      </w:pPr>
      <w:bookmarkStart w:id="4" w:name="_Toc458431931"/>
      <w:bookmarkEnd w:id="4"/>
    </w:p>
    <w:p w14:paraId="537120F5" w14:textId="77777777" w:rsidR="00831203" w:rsidRDefault="00831203" w:rsidP="00A96851">
      <w:pPr>
        <w:bidi/>
      </w:pPr>
    </w:p>
    <w:p w14:paraId="360A27DA" w14:textId="77777777" w:rsidR="00831203" w:rsidRPr="00CF2604" w:rsidRDefault="00831203" w:rsidP="00A96851">
      <w:pPr>
        <w:bidi/>
      </w:pPr>
    </w:p>
    <w:p w14:paraId="3EA7AFA9" w14:textId="77777777" w:rsidR="000C5429" w:rsidRDefault="00735963" w:rsidP="00983D63">
      <w:pPr>
        <w:pStyle w:val="Heading2"/>
      </w:pPr>
      <w:bookmarkStart w:id="5" w:name="_Toc458840981"/>
      <w:r>
        <w:t>1.5</w:t>
      </w:r>
      <w:r>
        <w:tab/>
      </w:r>
      <w:bookmarkEnd w:id="5"/>
      <w:r w:rsidR="00473D55">
        <w:rPr>
          <w:rFonts w:cs="Times New Roman" w:hint="cs"/>
          <w:rtl/>
        </w:rPr>
        <w:t xml:space="preserve">من يجب أن يشارك في عملية </w:t>
      </w:r>
      <w:r w:rsidR="00473D55">
        <w:rPr>
          <w:rFonts w:hint="cs"/>
          <w:rtl/>
        </w:rPr>
        <w:t>(</w:t>
      </w:r>
      <w:r w:rsidR="00473D55">
        <w:rPr>
          <w:rFonts w:cs="Times New Roman" w:hint="cs"/>
          <w:rtl/>
        </w:rPr>
        <w:t>بوك</w:t>
      </w:r>
      <w:r w:rsidR="00831203">
        <w:rPr>
          <w:rFonts w:cs="Times New Roman" w:hint="cs"/>
          <w:rtl/>
        </w:rPr>
        <w:t>ا</w:t>
      </w:r>
      <w:r w:rsidR="00831203">
        <w:rPr>
          <w:rFonts w:hint="cs"/>
          <w:rtl/>
        </w:rPr>
        <w:t xml:space="preserve">) </w:t>
      </w:r>
      <w:r w:rsidR="00831203">
        <w:rPr>
          <w:rFonts w:cs="Times New Roman" w:hint="cs"/>
          <w:rtl/>
        </w:rPr>
        <w:t>وكيف يمكن تشجيع المقر العام</w:t>
      </w:r>
      <w:r w:rsidR="00473D55">
        <w:rPr>
          <w:rFonts w:hint="cs"/>
          <w:rtl/>
        </w:rPr>
        <w:t xml:space="preserve">/ </w:t>
      </w:r>
      <w:r w:rsidR="00473D55">
        <w:rPr>
          <w:rFonts w:cs="Times New Roman" w:hint="cs"/>
          <w:rtl/>
        </w:rPr>
        <w:t>الفرع على المشاركة؟</w:t>
      </w:r>
    </w:p>
    <w:p w14:paraId="420ABB97" w14:textId="77777777" w:rsidR="00E270CE" w:rsidRDefault="00E270CE" w:rsidP="00A96851">
      <w:pPr>
        <w:bidi/>
        <w:spacing w:after="0" w:line="240" w:lineRule="auto"/>
      </w:pPr>
    </w:p>
    <w:p w14:paraId="30CB577D" w14:textId="77777777" w:rsidR="00473D55" w:rsidRDefault="00831203" w:rsidP="00A96851">
      <w:pPr>
        <w:bidi/>
        <w:spacing w:after="120"/>
        <w:ind w:left="720"/>
      </w:pPr>
      <w:r>
        <w:rPr>
          <w:rFonts w:hint="cs"/>
          <w:rtl/>
        </w:rPr>
        <w:t>على مستوى المؤسسة الوطنية</w:t>
      </w:r>
      <w:r w:rsidR="00473D55">
        <w:rPr>
          <w:rFonts w:hint="cs"/>
          <w:rtl/>
        </w:rPr>
        <w:t>، يجب أن تضم عملية (بوكا) الموظفين والمتطوعين من المقار الرئيسية ال</w:t>
      </w:r>
      <w:r w:rsidR="00660033">
        <w:rPr>
          <w:rFonts w:hint="cs"/>
          <w:rtl/>
        </w:rPr>
        <w:t>وطنية</w:t>
      </w:r>
      <w:r w:rsidR="00473D55">
        <w:rPr>
          <w:rFonts w:hint="cs"/>
          <w:rtl/>
        </w:rPr>
        <w:t xml:space="preserve"> والفروع. يمكن أن تشتمل المستويات المختلفة من المسؤولين على ما يأتي:</w:t>
      </w:r>
    </w:p>
    <w:p w14:paraId="03E822C4" w14:textId="77777777" w:rsidR="00473D55" w:rsidRDefault="00473D55" w:rsidP="00983D63">
      <w:pPr>
        <w:numPr>
          <w:ilvl w:val="0"/>
          <w:numId w:val="8"/>
        </w:numPr>
        <w:bidi/>
        <w:spacing w:after="120"/>
        <w:ind w:left="1170" w:hanging="450"/>
        <w:contextualSpacing/>
      </w:pPr>
      <w:r>
        <w:rPr>
          <w:rFonts w:hint="cs"/>
          <w:b/>
          <w:bCs/>
          <w:rtl/>
        </w:rPr>
        <w:t>السكرتير العام</w:t>
      </w:r>
      <w:r>
        <w:rPr>
          <w:rFonts w:hint="cs"/>
          <w:rtl/>
        </w:rPr>
        <w:t xml:space="preserve"> الذي يتولى التنسيق مع الإدارة العليا للحصول على الموافقة والمصادقة على البدء بتنفيذ برنامج (بوكا)</w:t>
      </w:r>
    </w:p>
    <w:p w14:paraId="7B8A7032" w14:textId="77777777" w:rsidR="00473D55" w:rsidRDefault="00831203" w:rsidP="00983D63">
      <w:pPr>
        <w:numPr>
          <w:ilvl w:val="0"/>
          <w:numId w:val="8"/>
        </w:numPr>
        <w:bidi/>
        <w:spacing w:after="120"/>
        <w:ind w:left="1170" w:hanging="450"/>
        <w:contextualSpacing/>
      </w:pPr>
      <w:r>
        <w:rPr>
          <w:rFonts w:hint="cs"/>
          <w:b/>
          <w:bCs/>
          <w:rtl/>
        </w:rPr>
        <w:t>ا</w:t>
      </w:r>
      <w:r w:rsidR="00473D55">
        <w:rPr>
          <w:rFonts w:hint="cs"/>
          <w:b/>
          <w:bCs/>
          <w:rtl/>
        </w:rPr>
        <w:t>لتطوير المؤسسي</w:t>
      </w:r>
      <w:r>
        <w:rPr>
          <w:rFonts w:hint="cs"/>
          <w:b/>
          <w:bCs/>
          <w:rtl/>
        </w:rPr>
        <w:t xml:space="preserve"> الوطني</w:t>
      </w:r>
      <w:r w:rsidR="00473D55">
        <w:rPr>
          <w:rFonts w:hint="cs"/>
          <w:b/>
          <w:bCs/>
          <w:rtl/>
        </w:rPr>
        <w:t>/ المسؤول عن بوكا</w:t>
      </w:r>
      <w:r w:rsidR="00473D55">
        <w:rPr>
          <w:rFonts w:hint="cs"/>
          <w:rtl/>
        </w:rPr>
        <w:t xml:space="preserve"> الذي يقوم بشكل أساسي بقيادة التخطيط، والتنفيذ، والنشاطات اللاحقة لتنفيذ (بوكا).</w:t>
      </w:r>
    </w:p>
    <w:p w14:paraId="08FF3ACF" w14:textId="77777777" w:rsidR="00473D55" w:rsidRDefault="00473D55" w:rsidP="00983D63">
      <w:pPr>
        <w:numPr>
          <w:ilvl w:val="0"/>
          <w:numId w:val="8"/>
        </w:numPr>
        <w:bidi/>
        <w:spacing w:after="120"/>
        <w:ind w:left="1170" w:hanging="450"/>
        <w:contextualSpacing/>
      </w:pPr>
      <w:r>
        <w:rPr>
          <w:rFonts w:hint="cs"/>
          <w:b/>
          <w:bCs/>
          <w:rtl/>
        </w:rPr>
        <w:t>مدير</w:t>
      </w:r>
      <w:r w:rsidR="00831203">
        <w:rPr>
          <w:rFonts w:hint="cs"/>
          <w:b/>
          <w:bCs/>
          <w:rtl/>
        </w:rPr>
        <w:t xml:space="preserve"> الفرع/ التطوير المؤسسي في الفرع</w:t>
      </w:r>
      <w:r>
        <w:rPr>
          <w:rFonts w:hint="cs"/>
          <w:b/>
          <w:bCs/>
          <w:rtl/>
        </w:rPr>
        <w:t>/ المسؤول عن بوكا في الفرع</w:t>
      </w:r>
      <w:r>
        <w:rPr>
          <w:rFonts w:hint="cs"/>
          <w:rtl/>
        </w:rPr>
        <w:t xml:space="preserve"> الذي يتولى مسؤول</w:t>
      </w:r>
      <w:r w:rsidR="00831203">
        <w:rPr>
          <w:rFonts w:hint="cs"/>
          <w:rtl/>
        </w:rPr>
        <w:t>ي</w:t>
      </w:r>
      <w:r>
        <w:rPr>
          <w:rFonts w:hint="cs"/>
          <w:rtl/>
        </w:rPr>
        <w:t>ة دعم كافة مراحل التخطيط، والتنفيذ والنشاطات اللاحقة لتنفيذ (بوكا).</w:t>
      </w:r>
    </w:p>
    <w:p w14:paraId="427FC86D" w14:textId="77777777" w:rsidR="006C2B96" w:rsidRDefault="006C2B96" w:rsidP="00A96851">
      <w:pPr>
        <w:bidi/>
        <w:spacing w:after="0" w:line="240" w:lineRule="auto"/>
        <w:contextualSpacing/>
      </w:pPr>
    </w:p>
    <w:p w14:paraId="3B38E466" w14:textId="77777777" w:rsidR="000C5429" w:rsidRDefault="00CA54DA" w:rsidP="00983D63">
      <w:pPr>
        <w:bidi/>
        <w:spacing w:after="0" w:line="240" w:lineRule="auto"/>
        <w:ind w:left="720"/>
        <w:contextualSpacing/>
        <w:rPr>
          <w:b/>
        </w:rPr>
      </w:pPr>
      <w:r>
        <w:rPr>
          <w:b/>
        </w:rPr>
        <w:t xml:space="preserve">1.5.1. </w:t>
      </w:r>
      <w:r w:rsidR="00114D23" w:rsidRPr="00114D23">
        <w:rPr>
          <w:rFonts w:hint="cs"/>
          <w:bCs/>
          <w:rtl/>
        </w:rPr>
        <w:t>الأدوار</w:t>
      </w:r>
    </w:p>
    <w:p w14:paraId="109EFEFD" w14:textId="77777777" w:rsidR="00DA5DCB" w:rsidRPr="006C2B96" w:rsidRDefault="00DA5DCB" w:rsidP="00A96851">
      <w:pPr>
        <w:bidi/>
        <w:spacing w:after="0" w:line="240" w:lineRule="auto"/>
        <w:contextualSpacing/>
        <w:rPr>
          <w:b/>
        </w:rPr>
      </w:pPr>
    </w:p>
    <w:p w14:paraId="3EA8F2E5" w14:textId="77777777" w:rsidR="000C5429" w:rsidRPr="00114D23" w:rsidRDefault="00CA54DA" w:rsidP="00983D63">
      <w:pPr>
        <w:widowControl w:val="0"/>
        <w:autoSpaceDE w:val="0"/>
        <w:autoSpaceDN w:val="0"/>
        <w:bidi/>
        <w:adjustRightInd w:val="0"/>
        <w:spacing w:after="0" w:line="240" w:lineRule="auto"/>
        <w:ind w:left="720" w:right="1078"/>
        <w:rPr>
          <w:b/>
          <w:bCs/>
          <w:sz w:val="20"/>
          <w:szCs w:val="20"/>
        </w:rPr>
      </w:pPr>
      <w:r w:rsidRPr="00AE7E69">
        <w:rPr>
          <w:rFonts w:cs="Verdana"/>
          <w:b/>
          <w:bCs/>
          <w:sz w:val="20"/>
          <w:szCs w:val="20"/>
        </w:rPr>
        <w:t xml:space="preserve">1.5.1.1. </w:t>
      </w:r>
      <w:r w:rsidR="00114D23">
        <w:rPr>
          <w:rFonts w:hint="cs"/>
          <w:b/>
          <w:bCs/>
          <w:sz w:val="20"/>
          <w:szCs w:val="20"/>
          <w:rtl/>
        </w:rPr>
        <w:t>المسؤول الرئيس عن (بوكا) في المؤسسة ال</w:t>
      </w:r>
      <w:r w:rsidR="00660033">
        <w:rPr>
          <w:rFonts w:hint="cs"/>
          <w:b/>
          <w:bCs/>
          <w:sz w:val="20"/>
          <w:szCs w:val="20"/>
          <w:rtl/>
        </w:rPr>
        <w:t>وطنية</w:t>
      </w:r>
    </w:p>
    <w:p w14:paraId="727B23DD" w14:textId="77777777" w:rsidR="00DA5DCB" w:rsidRDefault="00DA5DCB" w:rsidP="00983D63">
      <w:pPr>
        <w:pStyle w:val="ListParagraph"/>
        <w:widowControl w:val="0"/>
        <w:autoSpaceDE w:val="0"/>
        <w:autoSpaceDN w:val="0"/>
        <w:bidi/>
        <w:adjustRightInd w:val="0"/>
        <w:spacing w:after="0" w:line="240" w:lineRule="auto"/>
        <w:ind w:left="426" w:right="1078"/>
        <w:rPr>
          <w:rFonts w:cs="Verdana"/>
          <w:color w:val="000000"/>
          <w:sz w:val="20"/>
          <w:szCs w:val="20"/>
        </w:rPr>
      </w:pPr>
    </w:p>
    <w:p w14:paraId="791BCBF8" w14:textId="77777777" w:rsidR="00114D23" w:rsidRPr="00114D23" w:rsidRDefault="00831203" w:rsidP="00983D63">
      <w:pPr>
        <w:pStyle w:val="ListParagraph"/>
        <w:widowControl w:val="0"/>
        <w:autoSpaceDE w:val="0"/>
        <w:autoSpaceDN w:val="0"/>
        <w:bidi/>
        <w:adjustRightInd w:val="0"/>
        <w:spacing w:after="120"/>
        <w:ind w:right="1078"/>
        <w:rPr>
          <w:color w:val="000000"/>
        </w:rPr>
      </w:pPr>
      <w:r>
        <w:rPr>
          <w:rFonts w:hint="cs"/>
          <w:color w:val="000000"/>
          <w:rtl/>
        </w:rPr>
        <w:t>يتم تعيين أشخاص لقيادة تنفيذ بوكا من قبل ق</w:t>
      </w:r>
      <w:r w:rsidR="00114D23">
        <w:rPr>
          <w:rFonts w:hint="cs"/>
          <w:color w:val="000000"/>
          <w:rtl/>
        </w:rPr>
        <w:t>يادة المؤسسة ال</w:t>
      </w:r>
      <w:r w:rsidR="00660033">
        <w:rPr>
          <w:rFonts w:hint="cs"/>
          <w:color w:val="000000"/>
          <w:rtl/>
        </w:rPr>
        <w:t>وطنية</w:t>
      </w:r>
      <w:r>
        <w:rPr>
          <w:rFonts w:hint="cs"/>
          <w:color w:val="000000"/>
          <w:rtl/>
        </w:rPr>
        <w:t>، بحيث تشمل الأدوار التالية</w:t>
      </w:r>
      <w:r w:rsidR="00114D23">
        <w:rPr>
          <w:rFonts w:hint="cs"/>
          <w:color w:val="000000"/>
          <w:rtl/>
        </w:rPr>
        <w:t>:</w:t>
      </w:r>
    </w:p>
    <w:p w14:paraId="3A6CDE82" w14:textId="77777777" w:rsidR="00114D23" w:rsidRDefault="00114D23" w:rsidP="00983D63">
      <w:pPr>
        <w:numPr>
          <w:ilvl w:val="0"/>
          <w:numId w:val="11"/>
        </w:numPr>
        <w:bidi/>
        <w:spacing w:after="120"/>
        <w:ind w:left="1170"/>
        <w:contextualSpacing/>
        <w:rPr>
          <w:lang w:val="en-MY"/>
        </w:rPr>
      </w:pPr>
      <w:r>
        <w:rPr>
          <w:rFonts w:hint="cs"/>
          <w:rtl/>
          <w:lang w:val="en-MY"/>
        </w:rPr>
        <w:t>التنسيق الحثيث مع السكرتير العام بخصوص كافة القضايا المتعلقة ببرنامج (بوكا)؛</w:t>
      </w:r>
    </w:p>
    <w:p w14:paraId="7DA0ECFA" w14:textId="77777777" w:rsidR="00114D23" w:rsidRDefault="00114D23" w:rsidP="00983D63">
      <w:pPr>
        <w:numPr>
          <w:ilvl w:val="0"/>
          <w:numId w:val="11"/>
        </w:numPr>
        <w:bidi/>
        <w:spacing w:after="120"/>
        <w:ind w:left="1170"/>
        <w:contextualSpacing/>
        <w:rPr>
          <w:lang w:val="en-MY"/>
        </w:rPr>
      </w:pPr>
      <w:r>
        <w:rPr>
          <w:rFonts w:hint="cs"/>
          <w:rtl/>
          <w:lang w:val="en-MY"/>
        </w:rPr>
        <w:t xml:space="preserve">التنسيق مع المسؤولين عن </w:t>
      </w:r>
      <w:r w:rsidR="00831203">
        <w:rPr>
          <w:rFonts w:hint="cs"/>
          <w:rtl/>
          <w:lang w:val="en-MY"/>
        </w:rPr>
        <w:t>تنفيذ (بوكا) في الفروع حول</w:t>
      </w:r>
      <w:r>
        <w:rPr>
          <w:rFonts w:hint="cs"/>
          <w:rtl/>
          <w:lang w:val="en-MY"/>
        </w:rPr>
        <w:t xml:space="preserve"> تحضير (بوكا) وتنفيذها على مستوى الفرع؛</w:t>
      </w:r>
    </w:p>
    <w:p w14:paraId="21B0252A" w14:textId="77777777" w:rsidR="00114D23" w:rsidRDefault="00114D23" w:rsidP="00983D63">
      <w:pPr>
        <w:numPr>
          <w:ilvl w:val="0"/>
          <w:numId w:val="11"/>
        </w:numPr>
        <w:bidi/>
        <w:spacing w:after="120"/>
        <w:ind w:left="1170"/>
        <w:contextualSpacing/>
        <w:rPr>
          <w:lang w:val="en-MY"/>
        </w:rPr>
      </w:pPr>
      <w:r>
        <w:rPr>
          <w:rFonts w:hint="cs"/>
          <w:rtl/>
          <w:lang w:val="en-MY"/>
        </w:rPr>
        <w:t>تكوين فريق من ميسري (بوكا) داخل المؤسسة ال</w:t>
      </w:r>
      <w:r w:rsidR="00660033">
        <w:rPr>
          <w:rFonts w:hint="cs"/>
          <w:rtl/>
          <w:lang w:val="en-MY"/>
        </w:rPr>
        <w:t>وطنية</w:t>
      </w:r>
      <w:r>
        <w:rPr>
          <w:rFonts w:hint="cs"/>
          <w:rtl/>
          <w:lang w:val="en-MY"/>
        </w:rPr>
        <w:t xml:space="preserve">، وتقديم المدخلات </w:t>
      </w:r>
      <w:r w:rsidR="00831203">
        <w:rPr>
          <w:rFonts w:hint="cs"/>
          <w:rtl/>
          <w:lang w:val="en-MY"/>
        </w:rPr>
        <w:t>والمستجدات، والدعم لاستدامة عمل</w:t>
      </w:r>
      <w:r w:rsidR="0077123D">
        <w:rPr>
          <w:rFonts w:hint="cs"/>
          <w:rtl/>
          <w:lang w:val="en-MY"/>
        </w:rPr>
        <w:t xml:space="preserve"> الميسرين.</w:t>
      </w:r>
    </w:p>
    <w:p w14:paraId="7D8E76EC" w14:textId="77777777" w:rsidR="0077123D" w:rsidRDefault="0077123D" w:rsidP="00983D63">
      <w:pPr>
        <w:numPr>
          <w:ilvl w:val="0"/>
          <w:numId w:val="11"/>
        </w:numPr>
        <w:bidi/>
        <w:spacing w:after="120"/>
        <w:ind w:left="1170"/>
        <w:contextualSpacing/>
        <w:rPr>
          <w:lang w:val="en-MY"/>
        </w:rPr>
      </w:pPr>
      <w:r>
        <w:rPr>
          <w:rFonts w:hint="cs"/>
          <w:rtl/>
          <w:lang w:val="en-MY"/>
        </w:rPr>
        <w:t>ضمان توف</w:t>
      </w:r>
      <w:r w:rsidR="00C41E67">
        <w:rPr>
          <w:rFonts w:hint="cs"/>
          <w:rtl/>
          <w:lang w:val="en-MY"/>
        </w:rPr>
        <w:t>ي</w:t>
      </w:r>
      <w:r>
        <w:rPr>
          <w:rFonts w:hint="cs"/>
          <w:rtl/>
          <w:lang w:val="en-MY"/>
        </w:rPr>
        <w:t>ر التمويل لتنفيذ برنامج (بوكا) واستمراره.</w:t>
      </w:r>
    </w:p>
    <w:p w14:paraId="5D75448D" w14:textId="77777777" w:rsidR="0077123D" w:rsidRDefault="0077123D" w:rsidP="00A96851">
      <w:pPr>
        <w:numPr>
          <w:ilvl w:val="0"/>
          <w:numId w:val="11"/>
        </w:numPr>
        <w:bidi/>
        <w:spacing w:after="120"/>
        <w:ind w:left="1170"/>
        <w:contextualSpacing/>
        <w:rPr>
          <w:lang w:val="en-MY"/>
        </w:rPr>
      </w:pPr>
      <w:r>
        <w:rPr>
          <w:rFonts w:hint="cs"/>
          <w:rtl/>
          <w:lang w:val="en-MY"/>
        </w:rPr>
        <w:t>المبادرة إلى عمل التحضيرات اللازمة لتنفيذ برنامج (بوكا)</w:t>
      </w:r>
      <w:r w:rsidR="00C41E67">
        <w:rPr>
          <w:rFonts w:hint="cs"/>
          <w:rtl/>
          <w:lang w:val="en-MY"/>
        </w:rPr>
        <w:t>.</w:t>
      </w:r>
    </w:p>
    <w:p w14:paraId="76D3C922" w14:textId="77777777" w:rsidR="005B7D03" w:rsidRDefault="005B7D03" w:rsidP="00983D63">
      <w:pPr>
        <w:widowControl w:val="0"/>
        <w:autoSpaceDE w:val="0"/>
        <w:autoSpaceDN w:val="0"/>
        <w:bidi/>
        <w:adjustRightInd w:val="0"/>
        <w:spacing w:after="0" w:line="240" w:lineRule="auto"/>
        <w:ind w:right="1078"/>
        <w:rPr>
          <w:rFonts w:cs="Verdana"/>
          <w:b/>
          <w:bCs/>
          <w:color w:val="FF0000"/>
          <w:spacing w:val="4"/>
          <w:sz w:val="24"/>
          <w:szCs w:val="24"/>
          <w:u w:val="single"/>
        </w:rPr>
      </w:pPr>
    </w:p>
    <w:p w14:paraId="35D81D7B" w14:textId="77777777" w:rsidR="0077123D" w:rsidRDefault="0077123D" w:rsidP="00983D63">
      <w:pPr>
        <w:widowControl w:val="0"/>
        <w:autoSpaceDE w:val="0"/>
        <w:autoSpaceDN w:val="0"/>
        <w:bidi/>
        <w:adjustRightInd w:val="0"/>
        <w:spacing w:after="0" w:line="240" w:lineRule="auto"/>
        <w:ind w:left="720" w:right="26"/>
        <w:rPr>
          <w:rtl/>
        </w:rPr>
      </w:pPr>
      <w:r>
        <w:rPr>
          <w:rFonts w:hint="cs"/>
          <w:rtl/>
        </w:rPr>
        <w:t>ينبغي نشر التوعية بأدوات (بوكا) وآليات التقييم، وإشراك المستوى المناسب من القيادة في المقر الرئيسي القطري، وفي الفروع. ويمكن أن يتحقق هذا في المرحلة الأولى من خلال جلسات حوار، أو جلسة تعريفية.</w:t>
      </w:r>
    </w:p>
    <w:p w14:paraId="3EEFC28A" w14:textId="77777777" w:rsidR="0077123D" w:rsidRDefault="0077123D" w:rsidP="00983D63">
      <w:pPr>
        <w:widowControl w:val="0"/>
        <w:autoSpaceDE w:val="0"/>
        <w:autoSpaceDN w:val="0"/>
        <w:bidi/>
        <w:adjustRightInd w:val="0"/>
        <w:spacing w:after="0" w:line="240" w:lineRule="auto"/>
        <w:ind w:left="720" w:right="26"/>
        <w:rPr>
          <w:rtl/>
        </w:rPr>
      </w:pPr>
    </w:p>
    <w:p w14:paraId="0F06ED38" w14:textId="77777777" w:rsidR="0077123D" w:rsidRDefault="0077123D" w:rsidP="00983D63">
      <w:pPr>
        <w:widowControl w:val="0"/>
        <w:autoSpaceDE w:val="0"/>
        <w:autoSpaceDN w:val="0"/>
        <w:bidi/>
        <w:adjustRightInd w:val="0"/>
        <w:spacing w:after="0" w:line="240" w:lineRule="auto"/>
        <w:ind w:left="720" w:right="26"/>
        <w:rPr>
          <w:rtl/>
        </w:rPr>
      </w:pPr>
      <w:r>
        <w:rPr>
          <w:rFonts w:hint="cs"/>
          <w:rtl/>
        </w:rPr>
        <w:t>التشديد على المزايا والمنافع المحتملة التي يمكن أن تجنيها المؤسسة ال</w:t>
      </w:r>
      <w:r w:rsidR="00660033">
        <w:rPr>
          <w:rFonts w:hint="cs"/>
          <w:rtl/>
        </w:rPr>
        <w:t>وطنية</w:t>
      </w:r>
      <w:r>
        <w:rPr>
          <w:rFonts w:hint="cs"/>
          <w:rtl/>
        </w:rPr>
        <w:t>/ الفرع من المشاركة في (بوكا) يمكن أن يشكل حافزا للقيادة، خاصة من خلال طرح قصص النجاح في تطوير المؤسسة ال</w:t>
      </w:r>
      <w:r w:rsidR="00660033">
        <w:rPr>
          <w:rFonts w:hint="cs"/>
          <w:rtl/>
        </w:rPr>
        <w:t>وطنية</w:t>
      </w:r>
      <w:r>
        <w:rPr>
          <w:rFonts w:hint="cs"/>
          <w:rtl/>
        </w:rPr>
        <w:t>.</w:t>
      </w:r>
    </w:p>
    <w:p w14:paraId="17C742F4" w14:textId="77777777" w:rsidR="0077123D" w:rsidRDefault="0077123D" w:rsidP="00983D63">
      <w:pPr>
        <w:widowControl w:val="0"/>
        <w:autoSpaceDE w:val="0"/>
        <w:autoSpaceDN w:val="0"/>
        <w:bidi/>
        <w:adjustRightInd w:val="0"/>
        <w:spacing w:after="0" w:line="240" w:lineRule="auto"/>
        <w:ind w:left="720" w:right="26"/>
      </w:pPr>
    </w:p>
    <w:p w14:paraId="52605AAA" w14:textId="77777777" w:rsidR="000C5429" w:rsidRDefault="000C5429" w:rsidP="00983D63">
      <w:pPr>
        <w:widowControl w:val="0"/>
        <w:autoSpaceDE w:val="0"/>
        <w:autoSpaceDN w:val="0"/>
        <w:bidi/>
        <w:adjustRightInd w:val="0"/>
        <w:spacing w:after="0" w:line="240" w:lineRule="auto"/>
        <w:ind w:left="720" w:right="1078"/>
        <w:rPr>
          <w:rFonts w:cs="Verdana"/>
          <w:b/>
          <w:bCs/>
          <w:color w:val="FF0000"/>
          <w:spacing w:val="4"/>
          <w:sz w:val="24"/>
          <w:szCs w:val="24"/>
          <w:u w:val="single"/>
        </w:rPr>
      </w:pPr>
    </w:p>
    <w:p w14:paraId="5583054C" w14:textId="77777777" w:rsidR="000C5429" w:rsidRPr="0077123D" w:rsidRDefault="00CA54DA" w:rsidP="00983D63">
      <w:pPr>
        <w:widowControl w:val="0"/>
        <w:autoSpaceDE w:val="0"/>
        <w:autoSpaceDN w:val="0"/>
        <w:bidi/>
        <w:adjustRightInd w:val="0"/>
        <w:spacing w:after="0" w:line="240" w:lineRule="auto"/>
        <w:ind w:left="720" w:right="1078"/>
        <w:rPr>
          <w:b/>
          <w:bCs/>
          <w:sz w:val="20"/>
          <w:szCs w:val="20"/>
        </w:rPr>
      </w:pPr>
      <w:r w:rsidRPr="00AE7E69">
        <w:rPr>
          <w:rFonts w:cs="Verdana"/>
          <w:b/>
          <w:bCs/>
          <w:sz w:val="20"/>
          <w:szCs w:val="20"/>
        </w:rPr>
        <w:t xml:space="preserve">1.5.1.2. </w:t>
      </w:r>
      <w:r w:rsidR="0077123D">
        <w:rPr>
          <w:rFonts w:hint="cs"/>
          <w:b/>
          <w:bCs/>
          <w:sz w:val="20"/>
          <w:szCs w:val="20"/>
          <w:rtl/>
        </w:rPr>
        <w:t>مدربو (بوكا)</w:t>
      </w:r>
    </w:p>
    <w:p w14:paraId="1E6F10C6" w14:textId="77777777" w:rsidR="000C5429" w:rsidRPr="003F2E01" w:rsidRDefault="000C5429" w:rsidP="00A96851">
      <w:pPr>
        <w:pStyle w:val="ListParagraph"/>
        <w:widowControl w:val="0"/>
        <w:autoSpaceDE w:val="0"/>
        <w:autoSpaceDN w:val="0"/>
        <w:bidi/>
        <w:adjustRightInd w:val="0"/>
        <w:spacing w:after="120"/>
        <w:ind w:left="284" w:right="26"/>
        <w:rPr>
          <w:rFonts w:cs="Verdana"/>
          <w:color w:val="000000"/>
        </w:rPr>
      </w:pPr>
    </w:p>
    <w:p w14:paraId="25E33F71" w14:textId="77777777" w:rsidR="0077123D" w:rsidRPr="0077123D" w:rsidRDefault="0077123D" w:rsidP="00A96851">
      <w:pPr>
        <w:pStyle w:val="ListParagraph"/>
        <w:widowControl w:val="0"/>
        <w:autoSpaceDE w:val="0"/>
        <w:autoSpaceDN w:val="0"/>
        <w:bidi/>
        <w:adjustRightInd w:val="0"/>
        <w:spacing w:after="120"/>
        <w:ind w:right="26"/>
        <w:rPr>
          <w:lang w:eastAsia="es-ES_tradnl"/>
        </w:rPr>
      </w:pPr>
      <w:r>
        <w:rPr>
          <w:rFonts w:hint="cs"/>
          <w:color w:val="000000"/>
          <w:rtl/>
        </w:rPr>
        <w:t>مدربو بوكا هم الذين يقومون بتدريب الميسرين</w:t>
      </w:r>
      <w:r w:rsidR="00C41E67">
        <w:rPr>
          <w:rFonts w:hint="cs"/>
          <w:color w:val="000000"/>
          <w:rtl/>
        </w:rPr>
        <w:t>.</w:t>
      </w:r>
      <w:r>
        <w:rPr>
          <w:rFonts w:hint="cs"/>
          <w:color w:val="000000"/>
          <w:rtl/>
        </w:rPr>
        <w:t xml:space="preserve"> ولديهم باع وخبرة في الموضوع، وهم ميسرون أكفاء ل</w:t>
      </w:r>
      <w:r w:rsidR="00C41E67">
        <w:rPr>
          <w:rFonts w:hint="cs"/>
          <w:color w:val="000000"/>
          <w:rtl/>
        </w:rPr>
        <w:t>ـ</w:t>
      </w:r>
      <w:r>
        <w:rPr>
          <w:rFonts w:hint="cs"/>
          <w:color w:val="000000"/>
          <w:rtl/>
        </w:rPr>
        <w:t>(بوكا) ممن أنهوا تنفيذ (بوكا)</w:t>
      </w:r>
      <w:r w:rsidR="00F97259">
        <w:rPr>
          <w:rFonts w:hint="cs"/>
          <w:color w:val="000000"/>
          <w:rtl/>
        </w:rPr>
        <w:t xml:space="preserve"> ثلاث مرات في الميدان. ويجب أن </w:t>
      </w:r>
      <w:r w:rsidR="00F97259">
        <w:rPr>
          <w:rFonts w:hint="cs"/>
          <w:color w:val="000000"/>
          <w:rtl/>
          <w:lang w:bidi="ar-JO"/>
        </w:rPr>
        <w:t>ي</w:t>
      </w:r>
      <w:r>
        <w:rPr>
          <w:rFonts w:hint="cs"/>
          <w:color w:val="000000"/>
          <w:rtl/>
        </w:rPr>
        <w:t>كون</w:t>
      </w:r>
      <w:r w:rsidR="00F97259">
        <w:rPr>
          <w:rFonts w:hint="cs"/>
          <w:color w:val="000000"/>
          <w:rtl/>
        </w:rPr>
        <w:t>وا من المتمكنين من المعلومات والمهارات الموجوده ب</w:t>
      </w:r>
      <w:r>
        <w:rPr>
          <w:rFonts w:hint="cs"/>
          <w:color w:val="000000"/>
          <w:rtl/>
        </w:rPr>
        <w:t xml:space="preserve">دليل ميسري (بوكا)، ومصفوفة (بوكا)، ورزمة المساعدة، وأسلوب التيسير </w:t>
      </w:r>
      <w:r w:rsidR="00F97259">
        <w:rPr>
          <w:rFonts w:hint="cs"/>
          <w:color w:val="000000"/>
          <w:rtl/>
        </w:rPr>
        <w:t>بال</w:t>
      </w:r>
      <w:r w:rsidR="00C41E67">
        <w:rPr>
          <w:rFonts w:hint="cs"/>
          <w:color w:val="000000"/>
          <w:rtl/>
        </w:rPr>
        <w:t>إ</w:t>
      </w:r>
      <w:r w:rsidR="00F97259">
        <w:rPr>
          <w:rFonts w:hint="cs"/>
          <w:color w:val="000000"/>
          <w:rtl/>
        </w:rPr>
        <w:t>ضاف</w:t>
      </w:r>
      <w:r w:rsidR="00C41E67">
        <w:rPr>
          <w:rFonts w:hint="cs"/>
          <w:color w:val="000000"/>
          <w:rtl/>
        </w:rPr>
        <w:t>ة</w:t>
      </w:r>
      <w:r w:rsidR="00F97259">
        <w:rPr>
          <w:rFonts w:hint="cs"/>
          <w:color w:val="000000"/>
          <w:rtl/>
        </w:rPr>
        <w:t xml:space="preserve"> الى كونهم مشاركين فاعلين</w:t>
      </w:r>
      <w:r>
        <w:rPr>
          <w:rFonts w:hint="cs"/>
          <w:color w:val="000000"/>
          <w:rtl/>
        </w:rPr>
        <w:t xml:space="preserve"> في التدخلات الهادفة لتطوير قدرات الفرع. </w:t>
      </w:r>
      <w:r w:rsidR="00F97259">
        <w:rPr>
          <w:rFonts w:hint="cs"/>
          <w:color w:val="000000"/>
          <w:rtl/>
        </w:rPr>
        <w:t xml:space="preserve">علما بأن </w:t>
      </w:r>
      <w:r>
        <w:rPr>
          <w:rFonts w:hint="cs"/>
          <w:color w:val="000000"/>
          <w:rtl/>
        </w:rPr>
        <w:t>مدرب</w:t>
      </w:r>
      <w:r w:rsidR="00C41E67">
        <w:rPr>
          <w:rFonts w:hint="cs"/>
          <w:color w:val="000000"/>
          <w:rtl/>
        </w:rPr>
        <w:t>ي</w:t>
      </w:r>
      <w:r>
        <w:rPr>
          <w:rFonts w:hint="cs"/>
          <w:color w:val="000000"/>
          <w:rtl/>
        </w:rPr>
        <w:t xml:space="preserve"> (بوكا)</w:t>
      </w:r>
      <w:r w:rsidR="00F97259">
        <w:rPr>
          <w:rFonts w:hint="cs"/>
          <w:color w:val="000000"/>
          <w:rtl/>
        </w:rPr>
        <w:t xml:space="preserve">هم </w:t>
      </w:r>
      <w:r>
        <w:rPr>
          <w:rFonts w:hint="cs"/>
          <w:color w:val="000000"/>
          <w:rtl/>
        </w:rPr>
        <w:t>أعضاء أيضا في فريق ميسري (بوكا) الخاص بالمؤسسة ال</w:t>
      </w:r>
      <w:r w:rsidR="00660033">
        <w:rPr>
          <w:rFonts w:hint="cs"/>
          <w:color w:val="000000"/>
          <w:rtl/>
        </w:rPr>
        <w:t>وطنية</w:t>
      </w:r>
      <w:r>
        <w:rPr>
          <w:rFonts w:hint="cs"/>
          <w:color w:val="000000"/>
          <w:rtl/>
        </w:rPr>
        <w:t>، لتنفيذ تقييم (بوكا) في فروعهم التي ينتمون لها.</w:t>
      </w:r>
    </w:p>
    <w:p w14:paraId="1A059EC8" w14:textId="77777777" w:rsidR="00AE7E69" w:rsidRDefault="00AE7E69" w:rsidP="00A96851">
      <w:pPr>
        <w:pStyle w:val="ListParagraph"/>
        <w:widowControl w:val="0"/>
        <w:autoSpaceDE w:val="0"/>
        <w:autoSpaceDN w:val="0"/>
        <w:bidi/>
        <w:adjustRightInd w:val="0"/>
        <w:spacing w:after="120"/>
        <w:ind w:right="26"/>
        <w:rPr>
          <w:rFonts w:cs="Calibri"/>
          <w:lang w:eastAsia="es-ES_tradnl"/>
        </w:rPr>
      </w:pPr>
    </w:p>
    <w:p w14:paraId="64A91221" w14:textId="77777777" w:rsidR="00AE7E69" w:rsidRPr="0077123D" w:rsidRDefault="00AE7E69" w:rsidP="00983D63">
      <w:pPr>
        <w:bidi/>
        <w:ind w:left="720"/>
        <w:rPr>
          <w:bCs/>
          <w:sz w:val="20"/>
          <w:szCs w:val="20"/>
          <w:lang w:eastAsia="es-ES_tradnl"/>
        </w:rPr>
      </w:pPr>
      <w:r w:rsidRPr="00AE7E69">
        <w:rPr>
          <w:b/>
          <w:sz w:val="20"/>
          <w:szCs w:val="20"/>
          <w:lang w:eastAsia="es-ES_tradnl"/>
        </w:rPr>
        <w:t xml:space="preserve">1.5.1.3 </w:t>
      </w:r>
      <w:r w:rsidR="0077123D">
        <w:rPr>
          <w:rFonts w:hint="cs"/>
          <w:bCs/>
          <w:sz w:val="20"/>
          <w:szCs w:val="20"/>
          <w:rtl/>
          <w:lang w:eastAsia="es-ES_tradnl"/>
        </w:rPr>
        <w:t>ميسرو (بوكا) الرئيسيون</w:t>
      </w:r>
    </w:p>
    <w:p w14:paraId="45297406" w14:textId="77777777" w:rsidR="0077123D" w:rsidRDefault="0077123D" w:rsidP="00A96851">
      <w:pPr>
        <w:bidi/>
        <w:spacing w:after="120"/>
        <w:ind w:left="720"/>
        <w:rPr>
          <w:rtl/>
        </w:rPr>
      </w:pPr>
      <w:r>
        <w:rPr>
          <w:rFonts w:hint="cs"/>
          <w:rtl/>
        </w:rPr>
        <w:t xml:space="preserve">رئيس فريق التيسير، </w:t>
      </w:r>
      <w:r w:rsidR="00F97259">
        <w:rPr>
          <w:rFonts w:hint="cs"/>
          <w:rtl/>
        </w:rPr>
        <w:t xml:space="preserve">هو </w:t>
      </w:r>
      <w:r>
        <w:rPr>
          <w:rFonts w:hint="cs"/>
          <w:rtl/>
        </w:rPr>
        <w:t>الذي يتواصل بشكل حثيث مع دائرة التطوير المؤسسي/</w:t>
      </w:r>
      <w:r w:rsidR="00F97259">
        <w:rPr>
          <w:rFonts w:hint="cs"/>
          <w:rtl/>
        </w:rPr>
        <w:t xml:space="preserve"> أو</w:t>
      </w:r>
      <w:r>
        <w:rPr>
          <w:rFonts w:hint="cs"/>
          <w:rtl/>
        </w:rPr>
        <w:t xml:space="preserve"> المسؤول عن </w:t>
      </w:r>
      <w:r w:rsidR="00F97259">
        <w:rPr>
          <w:rFonts w:hint="cs"/>
          <w:rtl/>
        </w:rPr>
        <w:t xml:space="preserve">تنفيذ </w:t>
      </w:r>
      <w:r>
        <w:rPr>
          <w:rFonts w:hint="cs"/>
          <w:rtl/>
        </w:rPr>
        <w:t>(بوكا) على المستوى القطري و</w:t>
      </w:r>
      <w:r w:rsidR="00F97259">
        <w:rPr>
          <w:rFonts w:hint="cs"/>
          <w:rtl/>
        </w:rPr>
        <w:t xml:space="preserve">مع </w:t>
      </w:r>
      <w:r>
        <w:rPr>
          <w:rFonts w:hint="cs"/>
          <w:rtl/>
        </w:rPr>
        <w:t xml:space="preserve">الشخص المركزي في الفرع، لتنسيق وتخطيط تنفيذ تقييم (بوكا) الذي سيتم في الفرع. الميسر الرئيس </w:t>
      </w:r>
      <w:r>
        <w:rPr>
          <w:rFonts w:hint="cs"/>
          <w:b/>
          <w:bCs/>
          <w:rtl/>
        </w:rPr>
        <w:t>ليس</w:t>
      </w:r>
      <w:r>
        <w:rPr>
          <w:rFonts w:hint="cs"/>
          <w:rtl/>
        </w:rPr>
        <w:t xml:space="preserve"> رئيس فريق التقييم. </w:t>
      </w:r>
    </w:p>
    <w:p w14:paraId="6254E391" w14:textId="77777777" w:rsidR="004E4C37" w:rsidRDefault="004E4C37" w:rsidP="00A96851">
      <w:pPr>
        <w:bidi/>
        <w:spacing w:after="120"/>
        <w:ind w:left="720"/>
        <w:rPr>
          <w:rtl/>
        </w:rPr>
      </w:pPr>
    </w:p>
    <w:p w14:paraId="6DAB2643" w14:textId="77777777" w:rsidR="004E4C37" w:rsidRDefault="00A569CC" w:rsidP="00A96851">
      <w:pPr>
        <w:bidi/>
        <w:spacing w:after="120"/>
        <w:ind w:left="720"/>
      </w:pPr>
      <w:r>
        <w:rPr>
          <w:rFonts w:hint="cs"/>
          <w:rtl/>
        </w:rPr>
        <w:t>و</w:t>
      </w:r>
      <w:r w:rsidR="004E4C37">
        <w:rPr>
          <w:rFonts w:hint="cs"/>
          <w:rtl/>
        </w:rPr>
        <w:t>من</w:t>
      </w:r>
      <w:r>
        <w:rPr>
          <w:rFonts w:hint="cs"/>
          <w:rtl/>
        </w:rPr>
        <w:t>جملة</w:t>
      </w:r>
      <w:r w:rsidR="004E4C37">
        <w:rPr>
          <w:rFonts w:hint="cs"/>
          <w:rtl/>
        </w:rPr>
        <w:t xml:space="preserve"> الأدوار المن</w:t>
      </w:r>
      <w:r>
        <w:rPr>
          <w:rFonts w:hint="cs"/>
          <w:rtl/>
        </w:rPr>
        <w:t>و</w:t>
      </w:r>
      <w:r w:rsidR="004E4C37">
        <w:rPr>
          <w:rFonts w:hint="cs"/>
          <w:rtl/>
        </w:rPr>
        <w:t xml:space="preserve">طة به، يتولى الميسر الرئيس </w:t>
      </w:r>
      <w:r>
        <w:rPr>
          <w:rFonts w:hint="cs"/>
          <w:rtl/>
        </w:rPr>
        <w:t xml:space="preserve">تنفيذ </w:t>
      </w:r>
      <w:r w:rsidR="004E4C37">
        <w:rPr>
          <w:rFonts w:hint="cs"/>
          <w:rtl/>
        </w:rPr>
        <w:t>المهام الآتية:</w:t>
      </w:r>
    </w:p>
    <w:p w14:paraId="59E7CA74" w14:textId="77777777" w:rsidR="004E4C37" w:rsidRDefault="004E4C37" w:rsidP="00983D63">
      <w:pPr>
        <w:pStyle w:val="ListParagraph"/>
        <w:numPr>
          <w:ilvl w:val="0"/>
          <w:numId w:val="18"/>
        </w:numPr>
        <w:bidi/>
        <w:spacing w:after="120"/>
        <w:ind w:left="1350" w:hanging="450"/>
      </w:pPr>
      <w:r>
        <w:rPr>
          <w:rFonts w:hint="cs"/>
          <w:rtl/>
        </w:rPr>
        <w:lastRenderedPageBreak/>
        <w:t>التعرف على سياق العمل في الفرع من الملاحق التي يتلقاها من الفرع ويناقشها مع أعضاء الفريق.</w:t>
      </w:r>
    </w:p>
    <w:p w14:paraId="2C4EB68F" w14:textId="77777777" w:rsidR="004E4C37" w:rsidRDefault="004E4C37" w:rsidP="00983D63">
      <w:pPr>
        <w:pStyle w:val="ListParagraph"/>
        <w:numPr>
          <w:ilvl w:val="0"/>
          <w:numId w:val="18"/>
        </w:numPr>
        <w:bidi/>
        <w:spacing w:after="120"/>
        <w:ind w:left="1350" w:hanging="450"/>
      </w:pPr>
      <w:r>
        <w:rPr>
          <w:rFonts w:hint="cs"/>
          <w:rtl/>
        </w:rPr>
        <w:t>توزيع المهام على أعضاء الفريق، وكتابة التقارير، والتوثيق، وتولي الأمور اللوجستية.</w:t>
      </w:r>
    </w:p>
    <w:p w14:paraId="62BE4D6F" w14:textId="77777777" w:rsidR="004E4C37" w:rsidRDefault="004E4C37" w:rsidP="00983D63">
      <w:pPr>
        <w:pStyle w:val="ListParagraph"/>
        <w:numPr>
          <w:ilvl w:val="0"/>
          <w:numId w:val="18"/>
        </w:numPr>
        <w:bidi/>
        <w:spacing w:after="120"/>
        <w:ind w:left="1350" w:hanging="450"/>
      </w:pPr>
      <w:r>
        <w:rPr>
          <w:rFonts w:hint="cs"/>
          <w:rtl/>
        </w:rPr>
        <w:t xml:space="preserve">خلق جو يشجع </w:t>
      </w:r>
      <w:r w:rsidR="00F97259">
        <w:rPr>
          <w:rFonts w:hint="cs"/>
          <w:rtl/>
        </w:rPr>
        <w:t xml:space="preserve">المشاركين </w:t>
      </w:r>
      <w:r>
        <w:rPr>
          <w:rFonts w:hint="cs"/>
          <w:rtl/>
        </w:rPr>
        <w:t>على المشاركة الحرة</w:t>
      </w:r>
      <w:r w:rsidR="00F97259">
        <w:rPr>
          <w:rFonts w:hint="cs"/>
          <w:rtl/>
        </w:rPr>
        <w:t xml:space="preserve"> دون قيود</w:t>
      </w:r>
      <w:r>
        <w:rPr>
          <w:rFonts w:hint="cs"/>
          <w:rtl/>
        </w:rPr>
        <w:t>.</w:t>
      </w:r>
    </w:p>
    <w:p w14:paraId="39AD9216" w14:textId="77777777" w:rsidR="004E4C37" w:rsidRDefault="004E4C37" w:rsidP="00983D63">
      <w:pPr>
        <w:pStyle w:val="ListParagraph"/>
        <w:numPr>
          <w:ilvl w:val="0"/>
          <w:numId w:val="18"/>
        </w:numPr>
        <w:bidi/>
        <w:spacing w:after="120"/>
        <w:ind w:left="1350" w:hanging="450"/>
      </w:pPr>
      <w:r>
        <w:rPr>
          <w:rFonts w:hint="cs"/>
          <w:rtl/>
        </w:rPr>
        <w:t>متابعة إدارة الوقت في تقييم (بوكا)</w:t>
      </w:r>
    </w:p>
    <w:p w14:paraId="52CA2C02" w14:textId="77777777" w:rsidR="00F97259" w:rsidRDefault="00F97259" w:rsidP="00983D63">
      <w:pPr>
        <w:pStyle w:val="ListParagraph"/>
        <w:numPr>
          <w:ilvl w:val="0"/>
          <w:numId w:val="18"/>
        </w:numPr>
        <w:bidi/>
        <w:spacing w:after="120"/>
        <w:ind w:left="1350" w:hanging="450"/>
      </w:pPr>
      <w:r>
        <w:rPr>
          <w:rFonts w:hint="cs"/>
          <w:rtl/>
        </w:rPr>
        <w:t>التأكد من تنوع خلفيات المشاركين في بوكا (من مختلف الدوائر) بعد مناقشة ذلك مع الفرع والحصول على الموافقة</w:t>
      </w:r>
      <w:r w:rsidR="00A569CC">
        <w:rPr>
          <w:rFonts w:hint="cs"/>
          <w:rtl/>
        </w:rPr>
        <w:t>.</w:t>
      </w:r>
    </w:p>
    <w:p w14:paraId="310736A6" w14:textId="77777777" w:rsidR="004E4C37" w:rsidRDefault="004E4C37" w:rsidP="00A96851">
      <w:pPr>
        <w:pStyle w:val="ListParagraph"/>
        <w:numPr>
          <w:ilvl w:val="0"/>
          <w:numId w:val="18"/>
        </w:numPr>
        <w:bidi/>
        <w:spacing w:after="120"/>
        <w:ind w:left="1350" w:hanging="450"/>
      </w:pPr>
      <w:r>
        <w:rPr>
          <w:rFonts w:hint="cs"/>
          <w:rtl/>
        </w:rPr>
        <w:t>إعداد تقرير (بوكا) ورفعه في نهاية إجراء تقييم (بوكا).</w:t>
      </w:r>
    </w:p>
    <w:p w14:paraId="7CC843AF" w14:textId="77777777" w:rsidR="00AE7E69" w:rsidRPr="003F2E01" w:rsidRDefault="00AE7E69" w:rsidP="00A96851">
      <w:pPr>
        <w:pStyle w:val="ListParagraph"/>
        <w:widowControl w:val="0"/>
        <w:autoSpaceDE w:val="0"/>
        <w:autoSpaceDN w:val="0"/>
        <w:bidi/>
        <w:adjustRightInd w:val="0"/>
        <w:spacing w:after="120"/>
        <w:ind w:right="26"/>
        <w:rPr>
          <w:rFonts w:cs="Calibri"/>
          <w:lang w:eastAsia="es-ES_tradnl"/>
        </w:rPr>
      </w:pPr>
    </w:p>
    <w:p w14:paraId="29D9986C" w14:textId="77777777" w:rsidR="006C2B96" w:rsidRPr="006C2B96" w:rsidRDefault="006C2B96" w:rsidP="00983D63">
      <w:pPr>
        <w:pStyle w:val="ListParagraph"/>
        <w:widowControl w:val="0"/>
        <w:autoSpaceDE w:val="0"/>
        <w:autoSpaceDN w:val="0"/>
        <w:bidi/>
        <w:adjustRightInd w:val="0"/>
        <w:spacing w:after="0" w:line="240" w:lineRule="auto"/>
        <w:ind w:left="1854" w:right="1078"/>
        <w:rPr>
          <w:rFonts w:cs="Verdana"/>
          <w:color w:val="000000"/>
          <w:sz w:val="20"/>
          <w:szCs w:val="20"/>
        </w:rPr>
      </w:pPr>
    </w:p>
    <w:p w14:paraId="1BB926DA" w14:textId="77777777" w:rsidR="000C5429" w:rsidRPr="0062089C" w:rsidRDefault="00AE7E69" w:rsidP="00983D63">
      <w:pPr>
        <w:widowControl w:val="0"/>
        <w:autoSpaceDE w:val="0"/>
        <w:autoSpaceDN w:val="0"/>
        <w:bidi/>
        <w:adjustRightInd w:val="0"/>
        <w:spacing w:after="0" w:line="240" w:lineRule="auto"/>
        <w:ind w:left="720" w:right="1078"/>
        <w:rPr>
          <w:b/>
          <w:bCs/>
          <w:sz w:val="20"/>
          <w:szCs w:val="20"/>
        </w:rPr>
      </w:pPr>
      <w:r w:rsidRPr="00AE7E69">
        <w:rPr>
          <w:rFonts w:cs="Verdana"/>
          <w:b/>
          <w:bCs/>
          <w:sz w:val="20"/>
          <w:szCs w:val="20"/>
        </w:rPr>
        <w:t>1.5.1.4</w:t>
      </w:r>
      <w:r w:rsidR="00CA54DA" w:rsidRPr="00AE7E69">
        <w:rPr>
          <w:rFonts w:cs="Verdana"/>
          <w:b/>
          <w:bCs/>
          <w:sz w:val="20"/>
          <w:szCs w:val="20"/>
        </w:rPr>
        <w:t xml:space="preserve">. </w:t>
      </w:r>
      <w:r w:rsidR="0062089C">
        <w:rPr>
          <w:rFonts w:hint="cs"/>
          <w:b/>
          <w:bCs/>
          <w:sz w:val="20"/>
          <w:szCs w:val="20"/>
          <w:rtl/>
        </w:rPr>
        <w:t>ميسرو (بوكا)</w:t>
      </w:r>
    </w:p>
    <w:p w14:paraId="291434D7" w14:textId="77777777" w:rsidR="00BA3B2A" w:rsidRDefault="00BA3B2A" w:rsidP="00A96851">
      <w:pPr>
        <w:widowControl w:val="0"/>
        <w:autoSpaceDE w:val="0"/>
        <w:autoSpaceDN w:val="0"/>
        <w:bidi/>
        <w:adjustRightInd w:val="0"/>
        <w:spacing w:after="0" w:line="240" w:lineRule="auto"/>
        <w:ind w:left="284" w:right="95"/>
        <w:rPr>
          <w:rFonts w:cs="Verdana"/>
          <w:color w:val="000000"/>
          <w:sz w:val="20"/>
          <w:szCs w:val="20"/>
        </w:rPr>
      </w:pPr>
    </w:p>
    <w:p w14:paraId="073BE610" w14:textId="77777777" w:rsidR="00750822" w:rsidRPr="00750822" w:rsidRDefault="00750822" w:rsidP="00A96851">
      <w:pPr>
        <w:widowControl w:val="0"/>
        <w:autoSpaceDE w:val="0"/>
        <w:autoSpaceDN w:val="0"/>
        <w:bidi/>
        <w:adjustRightInd w:val="0"/>
        <w:spacing w:after="120"/>
        <w:ind w:left="720" w:right="26"/>
        <w:rPr>
          <w:color w:val="000000"/>
          <w:rtl/>
          <w:lang w:val="fr-FR"/>
        </w:rPr>
      </w:pPr>
      <w:r>
        <w:rPr>
          <w:rFonts w:hint="cs"/>
          <w:color w:val="000000"/>
          <w:rtl/>
          <w:lang w:val="fr-FR"/>
        </w:rPr>
        <w:t>يتم اختيار المرشحين لتدريب ميسري (بوكا) من مختلف القطاعات والخدمات في المقر الرئيسي في القطر</w:t>
      </w:r>
      <w:r w:rsidR="00A569CC">
        <w:rPr>
          <w:rFonts w:hint="cs"/>
          <w:color w:val="000000"/>
          <w:rtl/>
          <w:lang w:val="fr-FR"/>
        </w:rPr>
        <w:t>و</w:t>
      </w:r>
      <w:r>
        <w:rPr>
          <w:rFonts w:hint="cs"/>
          <w:color w:val="000000"/>
          <w:rtl/>
          <w:lang w:val="fr-FR"/>
        </w:rPr>
        <w:t xml:space="preserve">الفروع. </w:t>
      </w:r>
      <w:r w:rsidR="00A569CC">
        <w:rPr>
          <w:rFonts w:hint="cs"/>
          <w:color w:val="000000"/>
          <w:rtl/>
          <w:lang w:val="fr-FR"/>
        </w:rPr>
        <w:t>و</w:t>
      </w:r>
      <w:r>
        <w:rPr>
          <w:rFonts w:hint="cs"/>
          <w:color w:val="000000"/>
          <w:rtl/>
          <w:lang w:val="fr-FR"/>
        </w:rPr>
        <w:t>بعد استكمال تدريب الميسرين، والحصول على شهادة الاعتماد كميسرين ل</w:t>
      </w:r>
      <w:r w:rsidR="00A569CC">
        <w:rPr>
          <w:rFonts w:hint="cs"/>
          <w:color w:val="000000"/>
          <w:rtl/>
          <w:lang w:val="fr-FR"/>
        </w:rPr>
        <w:t>ـ</w:t>
      </w:r>
      <w:r>
        <w:rPr>
          <w:rFonts w:hint="cs"/>
          <w:color w:val="000000"/>
          <w:rtl/>
          <w:lang w:val="fr-FR"/>
        </w:rPr>
        <w:t>(بوكا)، يتولون مسؤولية تيسير تقييم (بوكا) في كافة الفروع وفي المكتب القطري. ويجب أن تكون لديه</w:t>
      </w:r>
      <w:r w:rsidR="00F97259">
        <w:rPr>
          <w:rFonts w:hint="cs"/>
          <w:color w:val="000000"/>
          <w:rtl/>
          <w:lang w:val="fr-FR"/>
        </w:rPr>
        <w:t>م الخبرة في تيسير مختلف الفعاليات</w:t>
      </w:r>
      <w:r>
        <w:rPr>
          <w:rFonts w:hint="cs"/>
          <w:color w:val="000000"/>
          <w:rtl/>
          <w:lang w:val="fr-FR"/>
        </w:rPr>
        <w:t>، وأن يكونوا قد شاركوا في نشاطات التطوير المؤسسي على مستوى القطر، و/أو الفرع في مؤسستهم ال</w:t>
      </w:r>
      <w:r w:rsidR="00660033">
        <w:rPr>
          <w:rFonts w:hint="cs"/>
          <w:color w:val="000000"/>
          <w:rtl/>
          <w:lang w:val="fr-FR"/>
        </w:rPr>
        <w:t>وطنية</w:t>
      </w:r>
      <w:r>
        <w:rPr>
          <w:rFonts w:hint="cs"/>
          <w:color w:val="000000"/>
          <w:rtl/>
          <w:lang w:val="fr-FR"/>
        </w:rPr>
        <w:t xml:space="preserve">. ويمكن أن يكونوا </w:t>
      </w:r>
      <w:r w:rsidR="00A569CC">
        <w:rPr>
          <w:rFonts w:hint="cs"/>
          <w:color w:val="000000"/>
          <w:rtl/>
          <w:lang w:val="fr-FR"/>
        </w:rPr>
        <w:t xml:space="preserve">قد اختيروا </w:t>
      </w:r>
      <w:r>
        <w:rPr>
          <w:rFonts w:hint="cs"/>
          <w:color w:val="000000"/>
          <w:rtl/>
          <w:lang w:val="fr-FR"/>
        </w:rPr>
        <w:t xml:space="preserve">من المقر الرئيس أو من الفروع. ولكن، لا يمكن أن يقوم الميسر بتيسير تقييم (بوكا) في الفرع الذي يعمل/ تعمل فيه. يجب </w:t>
      </w:r>
      <w:r w:rsidR="00F97259">
        <w:rPr>
          <w:rFonts w:hint="cs"/>
          <w:color w:val="000000"/>
          <w:rtl/>
          <w:lang w:val="fr-FR"/>
        </w:rPr>
        <w:t>عليهم أن يضمنوا بأن أعضاء فريق التقييم لديهم فهم كامل</w:t>
      </w:r>
      <w:r w:rsidR="00A569CC">
        <w:rPr>
          <w:rFonts w:hint="cs"/>
          <w:color w:val="000000"/>
          <w:rtl/>
          <w:lang w:val="fr-FR"/>
        </w:rPr>
        <w:t xml:space="preserve"> </w:t>
      </w:r>
      <w:r w:rsidR="00F97259">
        <w:rPr>
          <w:rFonts w:hint="cs"/>
          <w:color w:val="000000"/>
          <w:rtl/>
          <w:lang w:val="fr-FR"/>
        </w:rPr>
        <w:t>بالعملية، وبأداة (بوكا)</w:t>
      </w:r>
      <w:r>
        <w:rPr>
          <w:rFonts w:hint="cs"/>
          <w:color w:val="000000"/>
          <w:rtl/>
          <w:lang w:val="fr-FR"/>
        </w:rPr>
        <w:t>. عادة ما يتكون فريق م</w:t>
      </w:r>
      <w:r w:rsidR="00F97259">
        <w:rPr>
          <w:rFonts w:hint="cs"/>
          <w:color w:val="000000"/>
          <w:rtl/>
          <w:lang w:val="fr-FR"/>
        </w:rPr>
        <w:t xml:space="preserve">يسري (بوكا)، لتيسيركل تمرين تقييم، من عضوين إلى ثلاثة أعضاء، تحت </w:t>
      </w:r>
      <w:r w:rsidR="00A569CC">
        <w:rPr>
          <w:rFonts w:hint="cs"/>
          <w:color w:val="000000"/>
          <w:rtl/>
          <w:lang w:val="fr-FR"/>
        </w:rPr>
        <w:t xml:space="preserve">إشراف </w:t>
      </w:r>
      <w:r>
        <w:rPr>
          <w:rFonts w:hint="cs"/>
          <w:color w:val="000000"/>
          <w:rtl/>
          <w:lang w:val="fr-FR"/>
        </w:rPr>
        <w:t>ميسر رئيس.</w:t>
      </w:r>
    </w:p>
    <w:p w14:paraId="1FF5B201" w14:textId="77777777" w:rsidR="00365987" w:rsidRDefault="00766B9F" w:rsidP="00A96851">
      <w:pPr>
        <w:widowControl w:val="0"/>
        <w:autoSpaceDE w:val="0"/>
        <w:autoSpaceDN w:val="0"/>
        <w:bidi/>
        <w:adjustRightInd w:val="0"/>
        <w:spacing w:after="120"/>
        <w:ind w:left="720" w:right="26"/>
      </w:pPr>
      <w:r>
        <w:rPr>
          <w:rFonts w:hint="cs"/>
          <w:color w:val="000000"/>
          <w:rtl/>
        </w:rPr>
        <w:t>تشتمل أدوار الميسرين على:</w:t>
      </w:r>
    </w:p>
    <w:p w14:paraId="2FBAA110" w14:textId="77777777" w:rsidR="00766B9F" w:rsidRDefault="00BD250E" w:rsidP="00983D63">
      <w:pPr>
        <w:pStyle w:val="ListParagraph"/>
        <w:numPr>
          <w:ilvl w:val="0"/>
          <w:numId w:val="21"/>
        </w:numPr>
        <w:bidi/>
        <w:spacing w:after="120"/>
      </w:pPr>
      <w:r>
        <w:rPr>
          <w:rFonts w:hint="cs"/>
          <w:rtl/>
          <w:lang w:bidi="ar-JO"/>
        </w:rPr>
        <w:t>ال</w:t>
      </w:r>
      <w:r w:rsidR="00A569CC">
        <w:rPr>
          <w:rFonts w:hint="cs"/>
          <w:rtl/>
          <w:lang w:bidi="ar-JO"/>
        </w:rPr>
        <w:t>إ</w:t>
      </w:r>
      <w:r>
        <w:rPr>
          <w:rFonts w:hint="cs"/>
          <w:rtl/>
          <w:lang w:bidi="ar-JO"/>
        </w:rPr>
        <w:t>صغاء بإمعان</w:t>
      </w:r>
      <w:r w:rsidR="00766B9F">
        <w:rPr>
          <w:rFonts w:hint="cs"/>
          <w:rtl/>
        </w:rPr>
        <w:t xml:space="preserve"> للمشاركين.</w:t>
      </w:r>
    </w:p>
    <w:p w14:paraId="25C1AE58" w14:textId="77777777" w:rsidR="00766B9F" w:rsidRPr="00BD250E" w:rsidRDefault="00766B9F" w:rsidP="00983D63">
      <w:pPr>
        <w:pStyle w:val="ListParagraph"/>
        <w:numPr>
          <w:ilvl w:val="0"/>
          <w:numId w:val="21"/>
        </w:numPr>
        <w:bidi/>
        <w:spacing w:after="120"/>
      </w:pPr>
      <w:r w:rsidRPr="00BD250E">
        <w:rPr>
          <w:rFonts w:hint="cs"/>
          <w:rtl/>
        </w:rPr>
        <w:t>ضمان وضوح العملية والمواضيع</w:t>
      </w:r>
      <w:r w:rsidR="00BD250E">
        <w:rPr>
          <w:rFonts w:hint="cs"/>
          <w:rtl/>
        </w:rPr>
        <w:t xml:space="preserve"> للمشاركين</w:t>
      </w:r>
      <w:r w:rsidRPr="00BD250E">
        <w:rPr>
          <w:rFonts w:hint="cs"/>
          <w:rtl/>
        </w:rPr>
        <w:t>.</w:t>
      </w:r>
    </w:p>
    <w:p w14:paraId="124A1D0B" w14:textId="77777777" w:rsidR="00766B9F" w:rsidRDefault="00766B9F" w:rsidP="00983D63">
      <w:pPr>
        <w:pStyle w:val="ListParagraph"/>
        <w:numPr>
          <w:ilvl w:val="0"/>
          <w:numId w:val="21"/>
        </w:numPr>
        <w:bidi/>
        <w:spacing w:after="120"/>
      </w:pPr>
      <w:r w:rsidRPr="00BD250E">
        <w:rPr>
          <w:rFonts w:hint="cs"/>
          <w:rtl/>
        </w:rPr>
        <w:t>تيسير التوصل</w:t>
      </w:r>
      <w:r w:rsidR="00BD250E">
        <w:rPr>
          <w:rFonts w:hint="cs"/>
          <w:rtl/>
        </w:rPr>
        <w:t xml:space="preserve"> للإجماع</w:t>
      </w:r>
      <w:r>
        <w:rPr>
          <w:rFonts w:hint="cs"/>
          <w:rtl/>
        </w:rPr>
        <w:t xml:space="preserve"> واتخاذ قرار.</w:t>
      </w:r>
    </w:p>
    <w:p w14:paraId="4048F5E1" w14:textId="77777777" w:rsidR="00766B9F" w:rsidRDefault="00766B9F" w:rsidP="00983D63">
      <w:pPr>
        <w:pStyle w:val="ListParagraph"/>
        <w:numPr>
          <w:ilvl w:val="0"/>
          <w:numId w:val="21"/>
        </w:numPr>
        <w:bidi/>
        <w:spacing w:after="120"/>
      </w:pPr>
      <w:r>
        <w:rPr>
          <w:rFonts w:hint="cs"/>
          <w:rtl/>
        </w:rPr>
        <w:t xml:space="preserve">ضمان </w:t>
      </w:r>
      <w:r w:rsidR="00BD250E">
        <w:rPr>
          <w:rFonts w:hint="cs"/>
          <w:rtl/>
        </w:rPr>
        <w:t xml:space="preserve">استمرار </w:t>
      </w:r>
      <w:r>
        <w:rPr>
          <w:rFonts w:hint="cs"/>
          <w:rtl/>
        </w:rPr>
        <w:t>العمل كفريق طوال فترة تقييم (بوكا).</w:t>
      </w:r>
    </w:p>
    <w:p w14:paraId="4A0D8C22" w14:textId="77777777" w:rsidR="00766B9F" w:rsidRDefault="00BD250E" w:rsidP="00A96851">
      <w:pPr>
        <w:pStyle w:val="ListParagraph"/>
        <w:numPr>
          <w:ilvl w:val="0"/>
          <w:numId w:val="21"/>
        </w:numPr>
        <w:bidi/>
        <w:spacing w:after="120"/>
      </w:pPr>
      <w:r>
        <w:rPr>
          <w:rFonts w:hint="cs"/>
          <w:rtl/>
        </w:rPr>
        <w:t>توضيح أهداف التقييم</w:t>
      </w:r>
      <w:r w:rsidR="00766B9F">
        <w:rPr>
          <w:rFonts w:hint="cs"/>
          <w:rtl/>
        </w:rPr>
        <w:t xml:space="preserve"> (بوكا)</w:t>
      </w:r>
    </w:p>
    <w:p w14:paraId="04C5D490" w14:textId="77777777" w:rsidR="00766B9F" w:rsidRDefault="00766B9F" w:rsidP="00A96851">
      <w:pPr>
        <w:pStyle w:val="ListParagraph"/>
        <w:numPr>
          <w:ilvl w:val="0"/>
          <w:numId w:val="21"/>
        </w:numPr>
        <w:bidi/>
        <w:spacing w:after="120"/>
      </w:pPr>
      <w:r>
        <w:rPr>
          <w:rFonts w:hint="cs"/>
          <w:rtl/>
        </w:rPr>
        <w:t>توجيه المشاركين أثناء تقييم (بوكا)</w:t>
      </w:r>
    </w:p>
    <w:p w14:paraId="3478547B" w14:textId="77777777" w:rsidR="00766B9F" w:rsidRDefault="00BD250E" w:rsidP="00A96851">
      <w:pPr>
        <w:pStyle w:val="ListParagraph"/>
        <w:numPr>
          <w:ilvl w:val="0"/>
          <w:numId w:val="21"/>
        </w:numPr>
        <w:bidi/>
        <w:spacing w:after="120"/>
      </w:pPr>
      <w:r>
        <w:rPr>
          <w:rFonts w:hint="cs"/>
          <w:rtl/>
        </w:rPr>
        <w:t>توضيح كافة الخطوات والتمارين</w:t>
      </w:r>
      <w:r w:rsidR="00766B9F">
        <w:rPr>
          <w:rFonts w:hint="cs"/>
          <w:rtl/>
        </w:rPr>
        <w:t xml:space="preserve"> التي تتم خلال تقييم (بوكا)</w:t>
      </w:r>
    </w:p>
    <w:p w14:paraId="074DC70E" w14:textId="77777777" w:rsidR="00766B9F" w:rsidRDefault="00766B9F" w:rsidP="00A96851">
      <w:pPr>
        <w:pStyle w:val="ListParagraph"/>
        <w:numPr>
          <w:ilvl w:val="0"/>
          <w:numId w:val="21"/>
        </w:numPr>
        <w:bidi/>
        <w:spacing w:after="120"/>
      </w:pPr>
      <w:r>
        <w:rPr>
          <w:rFonts w:hint="cs"/>
          <w:rtl/>
        </w:rPr>
        <w:t>توضيح الحجج من خلال طلب أمثلة أو تبريرات.</w:t>
      </w:r>
    </w:p>
    <w:p w14:paraId="4DDA2BCB" w14:textId="77777777" w:rsidR="00766B9F" w:rsidRPr="00AE7E69" w:rsidRDefault="00BD250E" w:rsidP="00A96851">
      <w:pPr>
        <w:pStyle w:val="ListParagraph"/>
        <w:numPr>
          <w:ilvl w:val="0"/>
          <w:numId w:val="21"/>
        </w:numPr>
        <w:bidi/>
        <w:spacing w:after="120"/>
      </w:pPr>
      <w:r>
        <w:rPr>
          <w:rFonts w:hint="cs"/>
          <w:rtl/>
        </w:rPr>
        <w:t>السعي للحصول على</w:t>
      </w:r>
      <w:r w:rsidR="00766B9F">
        <w:rPr>
          <w:rFonts w:hint="cs"/>
          <w:rtl/>
        </w:rPr>
        <w:t xml:space="preserve"> توضيحات</w:t>
      </w:r>
      <w:r>
        <w:rPr>
          <w:rFonts w:hint="cs"/>
          <w:rtl/>
        </w:rPr>
        <w:t xml:space="preserve"> كافية لضمان الوصول </w:t>
      </w:r>
      <w:r w:rsidR="00A569CC">
        <w:rPr>
          <w:rFonts w:hint="cs"/>
          <w:rtl/>
        </w:rPr>
        <w:t xml:space="preserve">إلى </w:t>
      </w:r>
      <w:r w:rsidR="00766B9F">
        <w:rPr>
          <w:rFonts w:hint="cs"/>
          <w:rtl/>
        </w:rPr>
        <w:t>فهم مشترك.</w:t>
      </w:r>
    </w:p>
    <w:p w14:paraId="45CEDE11" w14:textId="77777777" w:rsidR="00AE7E69" w:rsidRPr="003F2E01" w:rsidRDefault="00AE7E69" w:rsidP="00A96851">
      <w:pPr>
        <w:widowControl w:val="0"/>
        <w:autoSpaceDE w:val="0"/>
        <w:autoSpaceDN w:val="0"/>
        <w:bidi/>
        <w:adjustRightInd w:val="0"/>
        <w:spacing w:after="120"/>
        <w:ind w:left="720" w:right="26"/>
        <w:rPr>
          <w:rFonts w:cs="Verdana"/>
          <w:color w:val="000000"/>
        </w:rPr>
      </w:pPr>
    </w:p>
    <w:p w14:paraId="2C2A0B6B" w14:textId="77777777" w:rsidR="000C5429" w:rsidRPr="00766B9F" w:rsidRDefault="00AE7E69" w:rsidP="00983D63">
      <w:pPr>
        <w:widowControl w:val="0"/>
        <w:autoSpaceDE w:val="0"/>
        <w:autoSpaceDN w:val="0"/>
        <w:bidi/>
        <w:adjustRightInd w:val="0"/>
        <w:spacing w:after="0" w:line="240" w:lineRule="auto"/>
        <w:ind w:left="720" w:right="1078"/>
        <w:rPr>
          <w:b/>
          <w:bCs/>
          <w:sz w:val="20"/>
          <w:szCs w:val="20"/>
        </w:rPr>
      </w:pPr>
      <w:r w:rsidRPr="00B90101">
        <w:rPr>
          <w:rFonts w:cs="Verdana"/>
          <w:b/>
          <w:bCs/>
          <w:sz w:val="20"/>
          <w:szCs w:val="20"/>
        </w:rPr>
        <w:t>1.5.1.5</w:t>
      </w:r>
      <w:r w:rsidR="00CA54DA" w:rsidRPr="00B90101">
        <w:rPr>
          <w:rFonts w:cs="Verdana"/>
          <w:b/>
          <w:bCs/>
          <w:sz w:val="20"/>
          <w:szCs w:val="20"/>
        </w:rPr>
        <w:t xml:space="preserve">. </w:t>
      </w:r>
      <w:r w:rsidR="00766B9F">
        <w:rPr>
          <w:rFonts w:hint="cs"/>
          <w:b/>
          <w:bCs/>
          <w:sz w:val="20"/>
          <w:szCs w:val="20"/>
          <w:rtl/>
        </w:rPr>
        <w:t>فريق (بوكا) للتقييم الذاتي</w:t>
      </w:r>
    </w:p>
    <w:p w14:paraId="6404C828" w14:textId="77777777" w:rsidR="00CB4853" w:rsidRDefault="00CB4853" w:rsidP="00A96851">
      <w:pPr>
        <w:bidi/>
        <w:spacing w:after="0" w:line="240" w:lineRule="auto"/>
        <w:ind w:left="284"/>
        <w:rPr>
          <w:rFonts w:cs="Verdana"/>
          <w:color w:val="000000"/>
          <w:spacing w:val="4"/>
          <w:sz w:val="20"/>
          <w:szCs w:val="20"/>
        </w:rPr>
      </w:pPr>
    </w:p>
    <w:p w14:paraId="267FA0E4" w14:textId="77777777" w:rsidR="00766B9F" w:rsidRPr="00766B9F" w:rsidRDefault="00766B9F" w:rsidP="00A96851">
      <w:pPr>
        <w:bidi/>
        <w:spacing w:after="120"/>
        <w:ind w:left="720"/>
        <w:rPr>
          <w:color w:val="000000"/>
          <w:spacing w:val="5"/>
          <w:sz w:val="20"/>
          <w:szCs w:val="20"/>
        </w:rPr>
      </w:pPr>
      <w:r>
        <w:rPr>
          <w:rFonts w:hint="cs"/>
          <w:color w:val="000000"/>
          <w:spacing w:val="5"/>
          <w:sz w:val="20"/>
          <w:szCs w:val="20"/>
          <w:rtl/>
        </w:rPr>
        <w:t xml:space="preserve">يتكون فريق (بوكا) للتقييم الذاتي من ممثلين منوعين </w:t>
      </w:r>
      <w:r w:rsidR="009D4E4E">
        <w:rPr>
          <w:rFonts w:hint="cs"/>
          <w:color w:val="000000"/>
          <w:spacing w:val="5"/>
          <w:sz w:val="20"/>
          <w:szCs w:val="20"/>
          <w:rtl/>
        </w:rPr>
        <w:t xml:space="preserve">من </w:t>
      </w:r>
      <w:r>
        <w:rPr>
          <w:rFonts w:hint="cs"/>
          <w:color w:val="000000"/>
          <w:spacing w:val="5"/>
          <w:sz w:val="20"/>
          <w:szCs w:val="20"/>
          <w:rtl/>
        </w:rPr>
        <w:t>مختلف مستويات الفرع: الهيئة الإدارية/ أعضاء اللجنة التنفي</w:t>
      </w:r>
      <w:r w:rsidR="00BD250E">
        <w:rPr>
          <w:rFonts w:hint="cs"/>
          <w:color w:val="000000"/>
          <w:spacing w:val="5"/>
          <w:sz w:val="20"/>
          <w:szCs w:val="20"/>
          <w:rtl/>
        </w:rPr>
        <w:t>ذية، الفريق الإداري، الفريق الفن</w:t>
      </w:r>
      <w:r>
        <w:rPr>
          <w:rFonts w:hint="cs"/>
          <w:color w:val="000000"/>
          <w:spacing w:val="5"/>
          <w:sz w:val="20"/>
          <w:szCs w:val="20"/>
          <w:rtl/>
        </w:rPr>
        <w:t>ي، المتطوعين والموظفين (إن و</w:t>
      </w:r>
      <w:r w:rsidR="00BD250E">
        <w:rPr>
          <w:rFonts w:hint="cs"/>
          <w:color w:val="000000"/>
          <w:spacing w:val="5"/>
          <w:sz w:val="20"/>
          <w:szCs w:val="20"/>
          <w:rtl/>
        </w:rPr>
        <w:t>ج</w:t>
      </w:r>
      <w:r>
        <w:rPr>
          <w:rFonts w:hint="cs"/>
          <w:color w:val="000000"/>
          <w:spacing w:val="5"/>
          <w:sz w:val="20"/>
          <w:szCs w:val="20"/>
          <w:rtl/>
        </w:rPr>
        <w:t xml:space="preserve">د)، ويضم أيضا مختلف المواقع، والقطاعات، ويراعي التنوع </w:t>
      </w:r>
      <w:r w:rsidR="00BD250E">
        <w:rPr>
          <w:rFonts w:hint="cs"/>
          <w:color w:val="000000"/>
          <w:spacing w:val="5"/>
          <w:sz w:val="20"/>
          <w:szCs w:val="20"/>
          <w:rtl/>
        </w:rPr>
        <w:t>في النوع الاجتماعي. وهم الاعضاء المسؤولون عن</w:t>
      </w:r>
      <w:r>
        <w:rPr>
          <w:rFonts w:hint="cs"/>
          <w:color w:val="000000"/>
          <w:spacing w:val="5"/>
          <w:sz w:val="20"/>
          <w:szCs w:val="20"/>
          <w:rtl/>
        </w:rPr>
        <w:t xml:space="preserve"> تقييم فرعه</w:t>
      </w:r>
      <w:r w:rsidR="00BD250E">
        <w:rPr>
          <w:rFonts w:hint="cs"/>
          <w:color w:val="000000"/>
          <w:spacing w:val="5"/>
          <w:sz w:val="20"/>
          <w:szCs w:val="20"/>
          <w:rtl/>
        </w:rPr>
        <w:t>م</w:t>
      </w:r>
      <w:r>
        <w:rPr>
          <w:rFonts w:hint="cs"/>
          <w:color w:val="000000"/>
          <w:spacing w:val="5"/>
          <w:sz w:val="20"/>
          <w:szCs w:val="20"/>
          <w:rtl/>
        </w:rPr>
        <w:t>، وتحديد الأولويات ووضع خطة العمل التي يتم تيسيرها من خلال فريق تيسير (بوكا)، ويجب أن يخصص</w:t>
      </w:r>
      <w:r w:rsidR="00BD250E">
        <w:rPr>
          <w:rFonts w:hint="cs"/>
          <w:color w:val="000000"/>
          <w:spacing w:val="5"/>
          <w:sz w:val="20"/>
          <w:szCs w:val="20"/>
          <w:rtl/>
        </w:rPr>
        <w:t>وا</w:t>
      </w:r>
      <w:r>
        <w:rPr>
          <w:rFonts w:hint="cs"/>
          <w:color w:val="000000"/>
          <w:spacing w:val="5"/>
          <w:sz w:val="20"/>
          <w:szCs w:val="20"/>
          <w:rtl/>
        </w:rPr>
        <w:t xml:space="preserve"> الوقت لأداء هذا العمل بروح من الم</w:t>
      </w:r>
      <w:r w:rsidR="00BD250E">
        <w:rPr>
          <w:rFonts w:hint="cs"/>
          <w:color w:val="000000"/>
          <w:spacing w:val="5"/>
          <w:sz w:val="20"/>
          <w:szCs w:val="20"/>
          <w:rtl/>
        </w:rPr>
        <w:t xml:space="preserve">بادرة والفعالية. ويعد التنوع ووجود </w:t>
      </w:r>
      <w:r>
        <w:rPr>
          <w:rFonts w:hint="cs"/>
          <w:color w:val="000000"/>
          <w:spacing w:val="5"/>
          <w:sz w:val="20"/>
          <w:szCs w:val="20"/>
          <w:rtl/>
        </w:rPr>
        <w:t xml:space="preserve">تمثيل من مختلف المستويات في فريق التقييم الذاتي أمرا جوهريا لنجاح تنفيذ تقييم (بوكا). </w:t>
      </w:r>
      <w:r w:rsidR="009D4E4E">
        <w:rPr>
          <w:rFonts w:hint="cs"/>
          <w:color w:val="000000"/>
          <w:spacing w:val="5"/>
          <w:sz w:val="20"/>
          <w:szCs w:val="20"/>
          <w:rtl/>
        </w:rPr>
        <w:t>و</w:t>
      </w:r>
      <w:r>
        <w:rPr>
          <w:rFonts w:hint="cs"/>
          <w:color w:val="000000"/>
          <w:spacing w:val="5"/>
          <w:sz w:val="20"/>
          <w:szCs w:val="20"/>
          <w:rtl/>
        </w:rPr>
        <w:t xml:space="preserve">العدد الذي نوصي به للمشاركين في هذا الفريق يتراوح بين 8-15 شخص، ولكن هذا العدد قابل للتغيير حسب حجم الفروع، ومستواها، وهيكليتها، </w:t>
      </w:r>
      <w:r w:rsidR="00BD250E">
        <w:rPr>
          <w:rFonts w:hint="cs"/>
          <w:color w:val="000000"/>
          <w:spacing w:val="5"/>
          <w:sz w:val="20"/>
          <w:szCs w:val="20"/>
          <w:rtl/>
        </w:rPr>
        <w:t>طبيعة اتخاذ القرارات ف</w:t>
      </w:r>
      <w:r w:rsidR="009D4E4E">
        <w:rPr>
          <w:rFonts w:hint="cs"/>
          <w:color w:val="000000"/>
          <w:spacing w:val="5"/>
          <w:sz w:val="20"/>
          <w:szCs w:val="20"/>
          <w:rtl/>
        </w:rPr>
        <w:t>ي</w:t>
      </w:r>
      <w:r w:rsidR="00BD250E">
        <w:rPr>
          <w:rFonts w:hint="cs"/>
          <w:color w:val="000000"/>
          <w:spacing w:val="5"/>
          <w:sz w:val="20"/>
          <w:szCs w:val="20"/>
          <w:rtl/>
        </w:rPr>
        <w:t>ها، ومستوى المشاركة المرغوب بها ومدى ملكية ذلك الفرع للتقييم</w:t>
      </w:r>
      <w:r>
        <w:rPr>
          <w:rFonts w:hint="cs"/>
          <w:color w:val="000000"/>
          <w:spacing w:val="5"/>
          <w:sz w:val="20"/>
          <w:szCs w:val="20"/>
          <w:rtl/>
        </w:rPr>
        <w:t>. يمكن اختيار المشاركين عبر المزج بين الترشيح الذاتي أو حسب حجم الفرع، من خلال عملية اختيار</w:t>
      </w:r>
      <w:r w:rsidR="00BD250E">
        <w:rPr>
          <w:rFonts w:hint="cs"/>
          <w:color w:val="000000"/>
          <w:spacing w:val="5"/>
          <w:sz w:val="20"/>
          <w:szCs w:val="20"/>
          <w:rtl/>
        </w:rPr>
        <w:t xml:space="preserve"> مناسبة أخرى</w:t>
      </w:r>
      <w:r>
        <w:rPr>
          <w:rFonts w:hint="cs"/>
          <w:color w:val="000000"/>
          <w:spacing w:val="5"/>
          <w:sz w:val="20"/>
          <w:szCs w:val="20"/>
          <w:rtl/>
        </w:rPr>
        <w:t>.</w:t>
      </w:r>
    </w:p>
    <w:p w14:paraId="094C160F" w14:textId="77777777" w:rsidR="00D77F38" w:rsidRDefault="00D77F38" w:rsidP="00A96851">
      <w:pPr>
        <w:bidi/>
        <w:spacing w:after="120"/>
        <w:ind w:left="720"/>
        <w:rPr>
          <w:rFonts w:cs="Verdana"/>
          <w:color w:val="000000"/>
          <w:spacing w:val="5"/>
          <w:sz w:val="20"/>
          <w:szCs w:val="20"/>
        </w:rPr>
      </w:pPr>
    </w:p>
    <w:p w14:paraId="46F6FF03" w14:textId="77777777" w:rsidR="00D72A21" w:rsidRPr="00A96851" w:rsidRDefault="00735963" w:rsidP="00983D63">
      <w:pPr>
        <w:pStyle w:val="Heading2"/>
      </w:pPr>
      <w:bookmarkStart w:id="6" w:name="_Toc458431933"/>
      <w:bookmarkStart w:id="7" w:name="_Toc458840982"/>
      <w:bookmarkEnd w:id="6"/>
      <w:r w:rsidRPr="003F2E01">
        <w:t>1.</w:t>
      </w:r>
      <w:r w:rsidRPr="00990E52">
        <w:t xml:space="preserve">6 </w:t>
      </w:r>
      <w:r w:rsidRPr="00990E52">
        <w:tab/>
      </w:r>
      <w:bookmarkStart w:id="8" w:name="_Toc458431934"/>
      <w:bookmarkStart w:id="9" w:name="_Toc458431936"/>
      <w:bookmarkStart w:id="10" w:name="_Toc458431937"/>
      <w:bookmarkEnd w:id="7"/>
      <w:bookmarkEnd w:id="8"/>
      <w:bookmarkEnd w:id="9"/>
      <w:bookmarkEnd w:id="10"/>
      <w:r w:rsidR="00766B9F" w:rsidRPr="00A96851">
        <w:rPr>
          <w:rFonts w:cs="Times New Roman" w:hint="cs"/>
          <w:rtl/>
        </w:rPr>
        <w:t>مخرجات</w:t>
      </w:r>
      <w:r w:rsidR="004B3F47" w:rsidRPr="00A96851">
        <w:rPr>
          <w:rFonts w:cs="Times New Roman" w:hint="cs"/>
          <w:rtl/>
        </w:rPr>
        <w:t xml:space="preserve"> عملية </w:t>
      </w:r>
      <w:r w:rsidR="004B3F47" w:rsidRPr="00A96851">
        <w:rPr>
          <w:rFonts w:cs="Times New Roman" w:hint="eastAsia"/>
          <w:rtl/>
        </w:rPr>
        <w:t>تقييم</w:t>
      </w:r>
      <w:r w:rsidR="004B3F47" w:rsidRPr="00A96851">
        <w:rPr>
          <w:rFonts w:cs="Times New Roman"/>
          <w:rtl/>
        </w:rPr>
        <w:t xml:space="preserve"> </w:t>
      </w:r>
      <w:r w:rsidR="004B3F47" w:rsidRPr="00A96851">
        <w:rPr>
          <w:rFonts w:cs="Times New Roman" w:hint="eastAsia"/>
          <w:rtl/>
        </w:rPr>
        <w:t>القدرات</w:t>
      </w:r>
      <w:r w:rsidR="004B3F47" w:rsidRPr="00A96851">
        <w:rPr>
          <w:rFonts w:cs="Times New Roman"/>
          <w:rtl/>
        </w:rPr>
        <w:t xml:space="preserve"> </w:t>
      </w:r>
      <w:r w:rsidR="004B3F47" w:rsidRPr="00A96851">
        <w:rPr>
          <w:rFonts w:cs="Times New Roman" w:hint="eastAsia"/>
          <w:rtl/>
        </w:rPr>
        <w:t>المؤسسية</w:t>
      </w:r>
      <w:r w:rsidR="004B3F47" w:rsidRPr="00A96851">
        <w:rPr>
          <w:rFonts w:cs="Times New Roman"/>
          <w:rtl/>
        </w:rPr>
        <w:t xml:space="preserve"> </w:t>
      </w:r>
      <w:r w:rsidR="004B3F47" w:rsidRPr="00A96851">
        <w:rPr>
          <w:rFonts w:cs="Times New Roman" w:hint="eastAsia"/>
          <w:rtl/>
        </w:rPr>
        <w:t>للفرع</w:t>
      </w:r>
      <w:r w:rsidR="00766B9F" w:rsidRPr="00A96851">
        <w:rPr>
          <w:rFonts w:cs="Times New Roman" w:hint="cs"/>
          <w:rtl/>
        </w:rPr>
        <w:t xml:space="preserve"> </w:t>
      </w:r>
      <w:r w:rsidR="00766B9F" w:rsidRPr="00A96851">
        <w:rPr>
          <w:rFonts w:hint="cs"/>
          <w:rtl/>
        </w:rPr>
        <w:t>(</w:t>
      </w:r>
      <w:r w:rsidR="00766B9F" w:rsidRPr="00A96851">
        <w:rPr>
          <w:rFonts w:cs="Times New Roman" w:hint="cs"/>
          <w:rtl/>
        </w:rPr>
        <w:t>بوكا</w:t>
      </w:r>
      <w:r w:rsidR="00766B9F" w:rsidRPr="00A96851">
        <w:rPr>
          <w:rFonts w:hint="cs"/>
          <w:rtl/>
        </w:rPr>
        <w:t xml:space="preserve">) </w:t>
      </w:r>
      <w:r w:rsidR="00766B9F" w:rsidRPr="00A96851">
        <w:rPr>
          <w:rFonts w:cs="Times New Roman" w:hint="cs"/>
          <w:rtl/>
        </w:rPr>
        <w:t>ومستخدموها</w:t>
      </w:r>
    </w:p>
    <w:p w14:paraId="0CA1ED76" w14:textId="77777777" w:rsidR="00B92658" w:rsidRPr="00A96851" w:rsidRDefault="00B92658" w:rsidP="00A96851">
      <w:pPr>
        <w:pStyle w:val="ListParagraph"/>
        <w:bidi/>
        <w:spacing w:after="0" w:line="240" w:lineRule="auto"/>
        <w:ind w:left="0"/>
        <w:rPr>
          <w:lang w:val="en-MY"/>
        </w:rPr>
      </w:pPr>
    </w:p>
    <w:p w14:paraId="3B1F7367" w14:textId="77777777" w:rsidR="00766B9F" w:rsidRDefault="004450CC" w:rsidP="00A96851">
      <w:pPr>
        <w:pStyle w:val="ListParagraph"/>
        <w:bidi/>
        <w:spacing w:after="0" w:line="240" w:lineRule="auto"/>
        <w:rPr>
          <w:lang w:val="en-MY"/>
        </w:rPr>
      </w:pPr>
      <w:r w:rsidRPr="00A96851">
        <w:rPr>
          <w:rFonts w:hint="cs"/>
          <w:rtl/>
          <w:lang w:val="en-MY"/>
        </w:rPr>
        <w:t>المخرجات التي تقدمها</w:t>
      </w:r>
      <w:r w:rsidR="004B3F47" w:rsidRPr="00A96851">
        <w:rPr>
          <w:rFonts w:hint="cs"/>
          <w:rtl/>
          <w:lang w:val="en-MY"/>
        </w:rPr>
        <w:t xml:space="preserve"> عملية </w:t>
      </w:r>
      <w:r w:rsidR="004B3F47" w:rsidRPr="00A96851">
        <w:rPr>
          <w:rFonts w:hint="eastAsia"/>
          <w:rtl/>
          <w:lang w:val="en-MY"/>
        </w:rPr>
        <w:t>تقييم</w:t>
      </w:r>
      <w:r w:rsidR="004B3F47" w:rsidRPr="00A96851">
        <w:rPr>
          <w:rtl/>
          <w:lang w:val="en-MY"/>
        </w:rPr>
        <w:t xml:space="preserve"> </w:t>
      </w:r>
      <w:r w:rsidR="004B3F47" w:rsidRPr="00A96851">
        <w:rPr>
          <w:rFonts w:hint="eastAsia"/>
          <w:rtl/>
          <w:lang w:val="en-MY"/>
        </w:rPr>
        <w:t>القدرات</w:t>
      </w:r>
      <w:r w:rsidR="004B3F47" w:rsidRPr="00A96851">
        <w:rPr>
          <w:rtl/>
          <w:lang w:val="en-MY"/>
        </w:rPr>
        <w:t xml:space="preserve"> </w:t>
      </w:r>
      <w:r w:rsidR="004B3F47" w:rsidRPr="00A96851">
        <w:rPr>
          <w:rFonts w:hint="eastAsia"/>
          <w:rtl/>
          <w:lang w:val="en-MY"/>
        </w:rPr>
        <w:t>المؤسسية</w:t>
      </w:r>
      <w:r w:rsidR="004B3F47" w:rsidRPr="00A96851">
        <w:rPr>
          <w:rtl/>
          <w:lang w:val="en-MY"/>
        </w:rPr>
        <w:t xml:space="preserve"> </w:t>
      </w:r>
      <w:r w:rsidR="004B3F47" w:rsidRPr="00A96851">
        <w:rPr>
          <w:rFonts w:hint="eastAsia"/>
          <w:rtl/>
          <w:lang w:val="en-MY"/>
        </w:rPr>
        <w:t>للفرع</w:t>
      </w:r>
      <w:r w:rsidRPr="00A96851">
        <w:rPr>
          <w:rFonts w:hint="cs"/>
          <w:rtl/>
          <w:lang w:val="en-MY"/>
        </w:rPr>
        <w:t xml:space="preserve"> (بوكا) عبارة عن معلومات محدثة عن</w:t>
      </w:r>
      <w:r>
        <w:rPr>
          <w:rFonts w:hint="cs"/>
          <w:rtl/>
          <w:lang w:val="en-MY"/>
        </w:rPr>
        <w:t xml:space="preserve"> الفرع، </w:t>
      </w:r>
      <w:r w:rsidR="009D4E4E">
        <w:rPr>
          <w:rFonts w:hint="cs"/>
          <w:rtl/>
          <w:lang w:val="en-MY"/>
        </w:rPr>
        <w:t>والمخزون المتوفر</w:t>
      </w:r>
      <w:r>
        <w:rPr>
          <w:rFonts w:hint="cs"/>
          <w:rtl/>
          <w:lang w:val="en-MY"/>
        </w:rPr>
        <w:t>، وسياق العمليات في الفرع، والمصفوفة المتوافق عليها التي تحدد مواطن القوة والضعف (القصور) في المؤسسة بالإضافة لخطة تطوير الفرع.</w:t>
      </w:r>
    </w:p>
    <w:p w14:paraId="409AFE59" w14:textId="77777777" w:rsidR="008A3363" w:rsidRDefault="008A3363" w:rsidP="00A96851">
      <w:pPr>
        <w:pStyle w:val="ListParagraph"/>
        <w:bidi/>
        <w:spacing w:after="0" w:line="240" w:lineRule="auto"/>
        <w:rPr>
          <w:lang w:val="en-MY"/>
        </w:rPr>
      </w:pPr>
    </w:p>
    <w:p w14:paraId="151C848F" w14:textId="77777777" w:rsidR="004450CC" w:rsidRDefault="009D4E4E" w:rsidP="00A96851">
      <w:pPr>
        <w:pStyle w:val="ListParagraph"/>
        <w:bidi/>
        <w:spacing w:after="0" w:line="240" w:lineRule="auto"/>
        <w:rPr>
          <w:lang w:val="en-MY"/>
        </w:rPr>
      </w:pPr>
      <w:r>
        <w:rPr>
          <w:rFonts w:hint="cs"/>
          <w:rtl/>
          <w:lang w:val="en-MY"/>
        </w:rPr>
        <w:t>وهذا</w:t>
      </w:r>
      <w:r w:rsidR="004450CC">
        <w:rPr>
          <w:rFonts w:hint="cs"/>
          <w:rtl/>
          <w:lang w:val="en-MY"/>
        </w:rPr>
        <w:t xml:space="preserve"> من شأنه أن </w:t>
      </w:r>
      <w:r>
        <w:rPr>
          <w:rFonts w:hint="cs"/>
          <w:rtl/>
          <w:lang w:val="en-MY"/>
        </w:rPr>
        <w:t>ي</w:t>
      </w:r>
      <w:r w:rsidR="004450CC">
        <w:rPr>
          <w:rFonts w:hint="cs"/>
          <w:rtl/>
          <w:lang w:val="en-MY"/>
        </w:rPr>
        <w:t>نشئ توجها على مستوى المؤسسة ككل، يكون مفيدا لصياغة الخطة ال</w:t>
      </w:r>
      <w:r w:rsidR="00660033">
        <w:rPr>
          <w:rFonts w:hint="cs"/>
          <w:rtl/>
          <w:lang w:val="en-MY"/>
        </w:rPr>
        <w:t>وطنية</w:t>
      </w:r>
      <w:r w:rsidR="004450CC">
        <w:rPr>
          <w:rFonts w:hint="cs"/>
          <w:rtl/>
          <w:lang w:val="en-MY"/>
        </w:rPr>
        <w:t xml:space="preserve"> ال</w:t>
      </w:r>
      <w:r w:rsidR="00F6691B">
        <w:rPr>
          <w:rFonts w:hint="cs"/>
          <w:rtl/>
          <w:lang w:val="en-MY"/>
        </w:rPr>
        <w:t>إ</w:t>
      </w:r>
      <w:r w:rsidR="004450CC">
        <w:rPr>
          <w:rFonts w:hint="cs"/>
          <w:rtl/>
          <w:lang w:val="en-MY"/>
        </w:rPr>
        <w:t>ستراتيجية والتطويرية للمؤسسة ال</w:t>
      </w:r>
      <w:r w:rsidR="00660033">
        <w:rPr>
          <w:rFonts w:hint="cs"/>
          <w:rtl/>
          <w:lang w:val="en-MY"/>
        </w:rPr>
        <w:t>وطنية</w:t>
      </w:r>
      <w:r w:rsidR="004450CC">
        <w:rPr>
          <w:rFonts w:hint="cs"/>
          <w:rtl/>
          <w:lang w:val="en-MY"/>
        </w:rPr>
        <w:t>. بنفس الشاكلة فإن فهم نقاط الضعف والقوة في الفرع يساعد الفرع في صياغة خطط حسب الأولويات التي وضعها لرفع مستوى القدرات.</w:t>
      </w:r>
    </w:p>
    <w:p w14:paraId="02162ED4" w14:textId="77777777" w:rsidR="008A3363" w:rsidRDefault="008A3363" w:rsidP="00A96851">
      <w:pPr>
        <w:pStyle w:val="ListParagraph"/>
        <w:bidi/>
        <w:spacing w:after="0" w:line="240" w:lineRule="auto"/>
        <w:rPr>
          <w:lang w:val="en-MY"/>
        </w:rPr>
      </w:pPr>
    </w:p>
    <w:p w14:paraId="280F3C6E" w14:textId="77777777" w:rsidR="004450CC" w:rsidRPr="006267A1" w:rsidRDefault="004450CC" w:rsidP="00A96851">
      <w:pPr>
        <w:pStyle w:val="ListParagraph"/>
        <w:bidi/>
        <w:spacing w:after="0" w:line="240" w:lineRule="auto"/>
        <w:rPr>
          <w:lang w:val="en-MY"/>
        </w:rPr>
      </w:pPr>
      <w:r>
        <w:rPr>
          <w:rFonts w:hint="cs"/>
          <w:rtl/>
          <w:lang w:val="en-MY"/>
        </w:rPr>
        <w:t>على المستوى الدولي أو الإقليمي، يمكن للاتحاد الدولي للصليب الأحمر أن يقيس التوجهات</w:t>
      </w:r>
      <w:r w:rsidR="00F6691B">
        <w:rPr>
          <w:rFonts w:hint="cs"/>
          <w:rtl/>
          <w:lang w:val="en-MY"/>
        </w:rPr>
        <w:t xml:space="preserve"> العامة</w:t>
      </w:r>
      <w:r>
        <w:rPr>
          <w:rFonts w:hint="cs"/>
          <w:rtl/>
          <w:lang w:val="en-MY"/>
        </w:rPr>
        <w:t xml:space="preserve"> في القضايا، أو التحديات أو المخاوف؛ كي ينشئ منبرا أو مبادرة للتعامل مع تلك التوجهات على المستوى العالمي.</w:t>
      </w:r>
    </w:p>
    <w:p w14:paraId="6B8E1164" w14:textId="77777777" w:rsidR="00B92658" w:rsidRPr="006267A1" w:rsidRDefault="00B92658" w:rsidP="00A96851">
      <w:pPr>
        <w:pStyle w:val="ListParagraph"/>
        <w:bidi/>
        <w:spacing w:after="120"/>
        <w:ind w:left="396"/>
        <w:rPr>
          <w:lang w:val="en-MY"/>
        </w:rPr>
      </w:pPr>
    </w:p>
    <w:p w14:paraId="443E1A78" w14:textId="77777777" w:rsidR="00A632B1" w:rsidRDefault="00A632B1" w:rsidP="00A96851">
      <w:pPr>
        <w:pStyle w:val="ListParagraph"/>
        <w:bidi/>
        <w:spacing w:after="120"/>
        <w:rPr>
          <w:lang w:val="en-MY"/>
        </w:rPr>
      </w:pPr>
      <w:r>
        <w:rPr>
          <w:rFonts w:hint="cs"/>
          <w:rtl/>
          <w:lang w:val="en-MY"/>
        </w:rPr>
        <w:t xml:space="preserve">يمكن أن تكون </w:t>
      </w:r>
      <w:r w:rsidR="00FB58EE">
        <w:rPr>
          <w:rFonts w:hint="cs"/>
          <w:rtl/>
          <w:lang w:val="en-MY"/>
        </w:rPr>
        <w:t>ال</w:t>
      </w:r>
      <w:r>
        <w:rPr>
          <w:rFonts w:hint="cs"/>
          <w:rtl/>
          <w:lang w:val="en-MY"/>
        </w:rPr>
        <w:t xml:space="preserve">مخرجات </w:t>
      </w:r>
      <w:r w:rsidR="00FB58EE">
        <w:rPr>
          <w:rFonts w:hint="cs"/>
          <w:rtl/>
          <w:lang w:val="en-MY"/>
        </w:rPr>
        <w:t>المتنوعة لـ</w:t>
      </w:r>
      <w:r>
        <w:rPr>
          <w:rFonts w:hint="cs"/>
          <w:rtl/>
          <w:lang w:val="en-MY"/>
        </w:rPr>
        <w:t xml:space="preserve">(بوكا) مفيدة لبعض المستخدمين بعينهم في نواح متباينة، كما </w:t>
      </w:r>
      <w:r w:rsidR="00FB58EE">
        <w:rPr>
          <w:rFonts w:hint="cs"/>
          <w:rtl/>
          <w:lang w:val="en-MY"/>
        </w:rPr>
        <w:t>يلي</w:t>
      </w:r>
      <w:r>
        <w:rPr>
          <w:rFonts w:hint="cs"/>
          <w:rtl/>
          <w:lang w:val="en-MY"/>
        </w:rPr>
        <w:t>:</w:t>
      </w:r>
    </w:p>
    <w:p w14:paraId="1D8A523A" w14:textId="77777777" w:rsidR="009B5ECC" w:rsidRPr="006267A1" w:rsidRDefault="009B5ECC" w:rsidP="00A96851">
      <w:pPr>
        <w:pStyle w:val="ListParagraph"/>
        <w:bidi/>
        <w:spacing w:after="0" w:line="240" w:lineRule="auto"/>
        <w:ind w:left="396"/>
        <w:rPr>
          <w:lang w:val="en-MY"/>
        </w:rPr>
      </w:pPr>
    </w:p>
    <w:p w14:paraId="5E812C5F" w14:textId="77777777" w:rsidR="00B92658" w:rsidRPr="006267A1" w:rsidRDefault="00B92658" w:rsidP="00A96851">
      <w:pPr>
        <w:pStyle w:val="ListParagraph"/>
        <w:bidi/>
        <w:spacing w:after="0" w:line="240" w:lineRule="auto"/>
        <w:ind w:left="396"/>
        <w:rPr>
          <w:lang w:val="en-M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997"/>
        <w:gridCol w:w="2919"/>
      </w:tblGrid>
      <w:tr w:rsidR="007C2631" w:rsidRPr="00D6555B" w14:paraId="38CD3D4B" w14:textId="77777777" w:rsidTr="00D6555B">
        <w:trPr>
          <w:jc w:val="center"/>
        </w:trPr>
        <w:tc>
          <w:tcPr>
            <w:tcW w:w="2729" w:type="dxa"/>
          </w:tcPr>
          <w:p w14:paraId="1C902649" w14:textId="77777777" w:rsidR="007C2631" w:rsidRPr="00D6555B" w:rsidRDefault="007C2631" w:rsidP="00A96851">
            <w:pPr>
              <w:pStyle w:val="NormalWeb"/>
              <w:bidi/>
              <w:spacing w:before="0" w:beforeAutospacing="0" w:after="0" w:afterAutospacing="0"/>
              <w:rPr>
                <w:rFonts w:ascii="Calibri" w:hAnsi="Calibri" w:cs="Arial"/>
                <w:bCs/>
                <w:color w:val="222222"/>
                <w:sz w:val="22"/>
                <w:szCs w:val="22"/>
              </w:rPr>
            </w:pPr>
            <w:r w:rsidRPr="00D6555B">
              <w:rPr>
                <w:rFonts w:ascii="Calibri" w:hAnsi="Calibri" w:cs="Arial" w:hint="cs"/>
                <w:bCs/>
                <w:color w:val="222222"/>
                <w:sz w:val="22"/>
                <w:szCs w:val="22"/>
                <w:rtl/>
              </w:rPr>
              <w:t>كيف يتم استخدام المخرجات</w:t>
            </w:r>
          </w:p>
        </w:tc>
        <w:tc>
          <w:tcPr>
            <w:tcW w:w="1997" w:type="dxa"/>
          </w:tcPr>
          <w:p w14:paraId="611975F7" w14:textId="77777777" w:rsidR="007C2631" w:rsidRPr="00D6555B" w:rsidRDefault="007C2631" w:rsidP="00A96851">
            <w:pPr>
              <w:pStyle w:val="NormalWeb"/>
              <w:bidi/>
              <w:spacing w:before="0" w:beforeAutospacing="0" w:after="0" w:afterAutospacing="0"/>
              <w:rPr>
                <w:rFonts w:ascii="Calibri" w:hAnsi="Calibri" w:cs="Arial"/>
                <w:bCs/>
                <w:color w:val="222222"/>
                <w:sz w:val="22"/>
                <w:szCs w:val="22"/>
              </w:rPr>
            </w:pPr>
            <w:r w:rsidRPr="00D6555B">
              <w:rPr>
                <w:rFonts w:ascii="Calibri" w:hAnsi="Calibri" w:cs="Arial" w:hint="cs"/>
                <w:bCs/>
                <w:color w:val="222222"/>
                <w:sz w:val="22"/>
                <w:szCs w:val="22"/>
                <w:rtl/>
              </w:rPr>
              <w:t>مخرجات (بوكا)</w:t>
            </w:r>
          </w:p>
        </w:tc>
        <w:tc>
          <w:tcPr>
            <w:tcW w:w="2919" w:type="dxa"/>
          </w:tcPr>
          <w:p w14:paraId="28CF6E75" w14:textId="77777777" w:rsidR="007C2631" w:rsidRPr="00D6555B" w:rsidRDefault="007C2631" w:rsidP="00A96851">
            <w:pPr>
              <w:pStyle w:val="NormalWeb"/>
              <w:bidi/>
              <w:spacing w:before="0" w:beforeAutospacing="0" w:after="0" w:afterAutospacing="0"/>
              <w:rPr>
                <w:rFonts w:ascii="Calibri" w:hAnsi="Calibri" w:cs="Arial"/>
                <w:b/>
                <w:color w:val="222222"/>
                <w:sz w:val="22"/>
                <w:szCs w:val="22"/>
              </w:rPr>
            </w:pPr>
            <w:r w:rsidRPr="00D6555B">
              <w:rPr>
                <w:rFonts w:ascii="Calibri" w:hAnsi="Calibri" w:cs="Arial" w:hint="cs"/>
                <w:b/>
                <w:color w:val="222222"/>
                <w:sz w:val="22"/>
                <w:szCs w:val="22"/>
                <w:rtl/>
              </w:rPr>
              <w:t>المستخدمون</w:t>
            </w:r>
          </w:p>
        </w:tc>
      </w:tr>
      <w:tr w:rsidR="007C2631" w:rsidRPr="00D6555B" w14:paraId="0BF30540" w14:textId="77777777" w:rsidTr="00D6555B">
        <w:trPr>
          <w:trHeight w:val="917"/>
          <w:jc w:val="center"/>
        </w:trPr>
        <w:tc>
          <w:tcPr>
            <w:tcW w:w="2729" w:type="dxa"/>
          </w:tcPr>
          <w:p w14:paraId="34B54854"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لفهم موجودات الفرع، والمعلومات المالية والتشغيلية وعلاقتها بتقييم (بوكا)</w:t>
            </w:r>
          </w:p>
        </w:tc>
        <w:tc>
          <w:tcPr>
            <w:tcW w:w="1997" w:type="dxa"/>
          </w:tcPr>
          <w:p w14:paraId="29A48F71"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 xml:space="preserve">معلومات الفرع، جرد </w:t>
            </w:r>
            <w:r w:rsidR="008B22FF">
              <w:rPr>
                <w:rFonts w:ascii="Calibri" w:hAnsi="Calibri" w:cs="Arial" w:hint="cs"/>
                <w:color w:val="222222"/>
                <w:sz w:val="22"/>
                <w:szCs w:val="22"/>
                <w:rtl/>
              </w:rPr>
              <w:t>المخزون</w:t>
            </w:r>
            <w:r w:rsidRPr="00D6555B">
              <w:rPr>
                <w:rFonts w:ascii="Calibri" w:hAnsi="Calibri" w:cs="Arial" w:hint="cs"/>
                <w:color w:val="222222"/>
                <w:sz w:val="22"/>
                <w:szCs w:val="22"/>
                <w:rtl/>
              </w:rPr>
              <w:t>، السياق التشغيلي للفرع.</w:t>
            </w:r>
          </w:p>
        </w:tc>
        <w:tc>
          <w:tcPr>
            <w:tcW w:w="2919" w:type="dxa"/>
          </w:tcPr>
          <w:p w14:paraId="291F9C1F" w14:textId="77777777" w:rsidR="007C2631" w:rsidRPr="00D6555B" w:rsidRDefault="007C2631" w:rsidP="00A96851">
            <w:pPr>
              <w:pStyle w:val="NormalWeb"/>
              <w:numPr>
                <w:ilvl w:val="0"/>
                <w:numId w:val="13"/>
              </w:numPr>
              <w:bidi/>
              <w:spacing w:before="0" w:beforeAutospacing="0" w:after="0" w:afterAutospacing="0"/>
              <w:ind w:left="342" w:hanging="288"/>
              <w:rPr>
                <w:rFonts w:ascii="Calibri" w:hAnsi="Calibri" w:cs="Arial"/>
                <w:color w:val="222222"/>
                <w:sz w:val="22"/>
                <w:szCs w:val="22"/>
              </w:rPr>
            </w:pPr>
            <w:r w:rsidRPr="00D6555B">
              <w:rPr>
                <w:rFonts w:ascii="Calibri" w:hAnsi="Calibri" w:cs="Arial" w:hint="cs"/>
                <w:color w:val="222222"/>
                <w:sz w:val="22"/>
                <w:szCs w:val="22"/>
                <w:rtl/>
              </w:rPr>
              <w:t>ميسرو (بوكا)</w:t>
            </w:r>
          </w:p>
          <w:p w14:paraId="3CB52256" w14:textId="77777777" w:rsidR="007C2631" w:rsidRPr="00D6555B" w:rsidRDefault="007C2631" w:rsidP="00A96851">
            <w:pPr>
              <w:pStyle w:val="NormalWeb"/>
              <w:numPr>
                <w:ilvl w:val="0"/>
                <w:numId w:val="13"/>
              </w:numPr>
              <w:bidi/>
              <w:spacing w:before="0" w:beforeAutospacing="0" w:after="0" w:afterAutospacing="0"/>
              <w:ind w:left="342" w:hanging="288"/>
              <w:rPr>
                <w:rFonts w:ascii="Calibri" w:hAnsi="Calibri" w:cs="Arial"/>
                <w:color w:val="222222"/>
                <w:sz w:val="22"/>
                <w:szCs w:val="22"/>
              </w:rPr>
            </w:pPr>
            <w:r w:rsidRPr="00D6555B">
              <w:rPr>
                <w:rFonts w:ascii="Calibri" w:hAnsi="Calibri" w:cs="Arial" w:hint="cs"/>
                <w:color w:val="222222"/>
                <w:sz w:val="22"/>
                <w:szCs w:val="22"/>
                <w:rtl/>
              </w:rPr>
              <w:t>دوائر الدعم/ الخدمات في المقر الرئيس القطري.</w:t>
            </w:r>
          </w:p>
        </w:tc>
      </w:tr>
      <w:tr w:rsidR="007C2631" w:rsidRPr="00D6555B" w14:paraId="69E816D7" w14:textId="77777777" w:rsidTr="00D6555B">
        <w:trPr>
          <w:jc w:val="center"/>
        </w:trPr>
        <w:tc>
          <w:tcPr>
            <w:tcW w:w="2729" w:type="dxa"/>
          </w:tcPr>
          <w:p w14:paraId="051D3116" w14:textId="77777777" w:rsidR="007C2631" w:rsidRPr="00D6555B" w:rsidRDefault="007C2631" w:rsidP="00A96851">
            <w:pPr>
              <w:pStyle w:val="NormalWeb"/>
              <w:numPr>
                <w:ilvl w:val="0"/>
                <w:numId w:val="13"/>
              </w:numPr>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لوضع الأولويات الخاصة بتطوير الفرع</w:t>
            </w:r>
            <w:r w:rsidR="00016E00">
              <w:rPr>
                <w:rFonts w:ascii="Calibri" w:hAnsi="Calibri" w:cs="Arial" w:hint="cs"/>
                <w:color w:val="222222"/>
                <w:sz w:val="22"/>
                <w:szCs w:val="22"/>
                <w:rtl/>
              </w:rPr>
              <w:t>.</w:t>
            </w:r>
          </w:p>
          <w:p w14:paraId="4BF0BB62" w14:textId="77777777" w:rsidR="007C2631" w:rsidRPr="00D6555B" w:rsidRDefault="007C2631" w:rsidP="00A96851">
            <w:pPr>
              <w:pStyle w:val="NormalWeb"/>
              <w:numPr>
                <w:ilvl w:val="0"/>
                <w:numId w:val="13"/>
              </w:numPr>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التحميل على أنظمة إدارة الموارد</w:t>
            </w:r>
            <w:r w:rsidR="00016E00">
              <w:rPr>
                <w:rFonts w:ascii="Calibri" w:hAnsi="Calibri" w:cs="Arial" w:hint="cs"/>
                <w:color w:val="222222"/>
                <w:sz w:val="22"/>
                <w:szCs w:val="22"/>
                <w:rtl/>
              </w:rPr>
              <w:t>.</w:t>
            </w:r>
          </w:p>
        </w:tc>
        <w:tc>
          <w:tcPr>
            <w:tcW w:w="1997" w:type="dxa"/>
          </w:tcPr>
          <w:p w14:paraId="6D5186C0"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tl/>
              </w:rPr>
            </w:pPr>
            <w:r w:rsidRPr="00D6555B">
              <w:rPr>
                <w:rFonts w:ascii="Calibri" w:hAnsi="Calibri" w:cs="Arial" w:hint="cs"/>
                <w:color w:val="222222"/>
                <w:sz w:val="22"/>
                <w:szCs w:val="22"/>
                <w:rtl/>
              </w:rPr>
              <w:t>التوافق</w:t>
            </w:r>
          </w:p>
          <w:p w14:paraId="6BAB6005"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مصفوفة التقييم</w:t>
            </w:r>
          </w:p>
          <w:p w14:paraId="288F8BCA"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p>
        </w:tc>
        <w:tc>
          <w:tcPr>
            <w:tcW w:w="2919" w:type="dxa"/>
          </w:tcPr>
          <w:p w14:paraId="25F2947C" w14:textId="77777777" w:rsidR="007C2631" w:rsidRPr="00D6555B" w:rsidRDefault="007C2631" w:rsidP="00A96851">
            <w:pPr>
              <w:pStyle w:val="NormalWeb"/>
              <w:numPr>
                <w:ilvl w:val="0"/>
                <w:numId w:val="14"/>
              </w:numPr>
              <w:bidi/>
              <w:spacing w:before="0" w:beforeAutospacing="0" w:after="0" w:afterAutospacing="0"/>
              <w:ind w:left="342" w:hanging="270"/>
              <w:rPr>
                <w:rFonts w:ascii="Calibri" w:hAnsi="Calibri" w:cs="Arial"/>
                <w:color w:val="222222"/>
                <w:sz w:val="22"/>
                <w:szCs w:val="22"/>
              </w:rPr>
            </w:pPr>
            <w:r w:rsidRPr="00D6555B">
              <w:rPr>
                <w:rFonts w:ascii="Calibri" w:hAnsi="Calibri" w:cs="Arial" w:hint="cs"/>
                <w:color w:val="222222"/>
                <w:sz w:val="22"/>
                <w:szCs w:val="22"/>
                <w:rtl/>
              </w:rPr>
              <w:t>فريق التقييم</w:t>
            </w:r>
          </w:p>
          <w:p w14:paraId="66371330" w14:textId="77777777" w:rsidR="007C2631" w:rsidRPr="00D6555B" w:rsidRDefault="007C2631" w:rsidP="00A96851">
            <w:pPr>
              <w:pStyle w:val="NormalWeb"/>
              <w:numPr>
                <w:ilvl w:val="0"/>
                <w:numId w:val="14"/>
              </w:numPr>
              <w:bidi/>
              <w:spacing w:before="0" w:beforeAutospacing="0" w:after="0" w:afterAutospacing="0"/>
              <w:ind w:left="342" w:hanging="270"/>
              <w:rPr>
                <w:rFonts w:ascii="Calibri" w:hAnsi="Calibri" w:cs="Arial"/>
                <w:color w:val="222222"/>
                <w:sz w:val="22"/>
                <w:szCs w:val="22"/>
              </w:rPr>
            </w:pPr>
            <w:r w:rsidRPr="00D6555B">
              <w:rPr>
                <w:rFonts w:ascii="Calibri" w:hAnsi="Calibri" w:cs="Arial" w:hint="cs"/>
                <w:color w:val="222222"/>
                <w:sz w:val="22"/>
                <w:szCs w:val="22"/>
                <w:rtl/>
              </w:rPr>
              <w:t>المسؤولون عن التطوير المؤسسي</w:t>
            </w:r>
          </w:p>
        </w:tc>
      </w:tr>
      <w:tr w:rsidR="007C2631" w:rsidRPr="00D6555B" w14:paraId="202637BC" w14:textId="77777777" w:rsidTr="00D6555B">
        <w:trPr>
          <w:jc w:val="center"/>
        </w:trPr>
        <w:tc>
          <w:tcPr>
            <w:tcW w:w="2729" w:type="dxa"/>
          </w:tcPr>
          <w:p w14:paraId="07C1205C"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تطوير القدرات وتقديم الخدمات.</w:t>
            </w:r>
          </w:p>
        </w:tc>
        <w:tc>
          <w:tcPr>
            <w:tcW w:w="1997" w:type="dxa"/>
            <w:vMerge w:val="restart"/>
          </w:tcPr>
          <w:p w14:paraId="17030C44"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خطة تطوير الفرع</w:t>
            </w:r>
          </w:p>
        </w:tc>
        <w:tc>
          <w:tcPr>
            <w:tcW w:w="2919" w:type="dxa"/>
          </w:tcPr>
          <w:p w14:paraId="6AFA51EF"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إدارة الفرع</w:t>
            </w:r>
          </w:p>
        </w:tc>
      </w:tr>
      <w:tr w:rsidR="007C2631" w:rsidRPr="00D6555B" w14:paraId="47B23C7F" w14:textId="77777777" w:rsidTr="00D6555B">
        <w:trPr>
          <w:jc w:val="center"/>
        </w:trPr>
        <w:tc>
          <w:tcPr>
            <w:tcW w:w="2729" w:type="dxa"/>
          </w:tcPr>
          <w:p w14:paraId="7534EF26"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lang w:val="fr-FR"/>
              </w:rPr>
              <w:t>دعم ال</w:t>
            </w:r>
            <w:r w:rsidR="00032EB7">
              <w:rPr>
                <w:rFonts w:ascii="Calibri" w:hAnsi="Calibri" w:cs="Arial" w:hint="cs"/>
                <w:color w:val="222222"/>
                <w:sz w:val="22"/>
                <w:szCs w:val="22"/>
                <w:rtl/>
                <w:lang w:val="fr-FR"/>
              </w:rPr>
              <w:t>ـ</w:t>
            </w:r>
            <w:r w:rsidRPr="00D6555B">
              <w:rPr>
                <w:rFonts w:ascii="Calibri" w:hAnsi="Calibri" w:cs="Arial" w:hint="cs"/>
                <w:color w:val="222222"/>
                <w:sz w:val="22"/>
                <w:szCs w:val="22"/>
                <w:rtl/>
                <w:lang w:val="fr-FR"/>
              </w:rPr>
              <w:t xml:space="preserve"> </w:t>
            </w:r>
            <w:r w:rsidRPr="00D6555B">
              <w:rPr>
                <w:rFonts w:ascii="Calibri" w:hAnsi="Calibri" w:cs="Arial"/>
                <w:color w:val="222222"/>
                <w:sz w:val="22"/>
                <w:szCs w:val="22"/>
                <w:highlight w:val="yellow"/>
              </w:rPr>
              <w:t>PNS</w:t>
            </w:r>
          </w:p>
        </w:tc>
        <w:tc>
          <w:tcPr>
            <w:tcW w:w="1997" w:type="dxa"/>
            <w:vMerge/>
          </w:tcPr>
          <w:p w14:paraId="0AC78C6E"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p>
        </w:tc>
        <w:tc>
          <w:tcPr>
            <w:tcW w:w="2919" w:type="dxa"/>
          </w:tcPr>
          <w:p w14:paraId="246302BF"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شركاء الحركة</w:t>
            </w:r>
          </w:p>
          <w:p w14:paraId="056D285D"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p>
        </w:tc>
      </w:tr>
      <w:tr w:rsidR="007C2631" w:rsidRPr="00D6555B" w14:paraId="037CC338" w14:textId="77777777" w:rsidTr="00D6555B">
        <w:trPr>
          <w:jc w:val="center"/>
        </w:trPr>
        <w:tc>
          <w:tcPr>
            <w:tcW w:w="2729" w:type="dxa"/>
          </w:tcPr>
          <w:p w14:paraId="1BC79D45" w14:textId="77777777" w:rsidR="007C2631" w:rsidRPr="00D6555B" w:rsidRDefault="007C2631" w:rsidP="00A96851">
            <w:pPr>
              <w:pStyle w:val="NormalWeb"/>
              <w:numPr>
                <w:ilvl w:val="0"/>
                <w:numId w:val="14"/>
              </w:numPr>
              <w:bidi/>
              <w:spacing w:before="0" w:beforeAutospacing="0" w:after="0" w:afterAutospacing="0"/>
              <w:rPr>
                <w:rFonts w:ascii="Calibri" w:hAnsi="Calibri" w:cs="Arial"/>
                <w:color w:val="222222"/>
                <w:sz w:val="22"/>
                <w:szCs w:val="22"/>
                <w:lang w:val="fr-FR"/>
              </w:rPr>
            </w:pPr>
            <w:r w:rsidRPr="00D6555B">
              <w:rPr>
                <w:rFonts w:ascii="Calibri" w:hAnsi="Calibri" w:cs="Arial" w:hint="cs"/>
                <w:color w:val="222222"/>
                <w:sz w:val="22"/>
                <w:szCs w:val="22"/>
                <w:rtl/>
                <w:lang w:val="fr-FR"/>
              </w:rPr>
              <w:t xml:space="preserve">التخطيط </w:t>
            </w:r>
            <w:r w:rsidR="00032EB7" w:rsidRPr="00D6555B">
              <w:rPr>
                <w:rFonts w:ascii="Calibri" w:hAnsi="Calibri" w:cs="Arial" w:hint="cs"/>
                <w:color w:val="222222"/>
                <w:sz w:val="22"/>
                <w:szCs w:val="22"/>
                <w:rtl/>
                <w:lang w:val="fr-FR"/>
              </w:rPr>
              <w:t>ال</w:t>
            </w:r>
            <w:r w:rsidR="00032EB7">
              <w:rPr>
                <w:rFonts w:ascii="Calibri" w:hAnsi="Calibri" w:cs="Arial" w:hint="cs"/>
                <w:color w:val="222222"/>
                <w:sz w:val="22"/>
                <w:szCs w:val="22"/>
                <w:rtl/>
                <w:lang w:val="fr-FR"/>
              </w:rPr>
              <w:t>إ</w:t>
            </w:r>
            <w:r w:rsidR="00032EB7" w:rsidRPr="00D6555B">
              <w:rPr>
                <w:rFonts w:ascii="Calibri" w:hAnsi="Calibri" w:cs="Arial" w:hint="cs"/>
                <w:color w:val="222222"/>
                <w:sz w:val="22"/>
                <w:szCs w:val="22"/>
                <w:rtl/>
                <w:lang w:val="fr-FR"/>
              </w:rPr>
              <w:t xml:space="preserve">ستراتيجي </w:t>
            </w:r>
            <w:r w:rsidRPr="00D6555B">
              <w:rPr>
                <w:rFonts w:ascii="Calibri" w:hAnsi="Calibri" w:cs="Arial" w:hint="cs"/>
                <w:color w:val="222222"/>
                <w:sz w:val="22"/>
                <w:szCs w:val="22"/>
                <w:rtl/>
                <w:lang w:val="fr-FR"/>
              </w:rPr>
              <w:t xml:space="preserve">ووضع </w:t>
            </w:r>
            <w:r w:rsidRPr="00D6555B">
              <w:rPr>
                <w:rFonts w:ascii="Calibri" w:hAnsi="Calibri" w:cs="Arial"/>
                <w:color w:val="222222"/>
                <w:sz w:val="22"/>
                <w:szCs w:val="22"/>
              </w:rPr>
              <w:t>NS</w:t>
            </w:r>
            <w:r w:rsidRPr="00D6555B">
              <w:rPr>
                <w:rFonts w:ascii="Calibri" w:hAnsi="Calibri" w:cs="Arial" w:hint="cs"/>
                <w:color w:val="222222"/>
                <w:sz w:val="22"/>
                <w:szCs w:val="22"/>
                <w:rtl/>
                <w:lang w:val="fr-FR"/>
              </w:rPr>
              <w:t>.</w:t>
            </w:r>
          </w:p>
          <w:p w14:paraId="53E91E55" w14:textId="77777777" w:rsidR="007C2631" w:rsidRPr="00D6555B" w:rsidRDefault="007C2631" w:rsidP="00A96851">
            <w:pPr>
              <w:pStyle w:val="NormalWeb"/>
              <w:numPr>
                <w:ilvl w:val="0"/>
                <w:numId w:val="14"/>
              </w:numPr>
              <w:bidi/>
              <w:spacing w:before="0" w:beforeAutospacing="0" w:after="0" w:afterAutospacing="0"/>
              <w:rPr>
                <w:rFonts w:ascii="Calibri" w:hAnsi="Calibri" w:cs="Arial"/>
                <w:color w:val="222222"/>
                <w:sz w:val="22"/>
                <w:szCs w:val="22"/>
                <w:lang w:val="fr-FR"/>
              </w:rPr>
            </w:pPr>
            <w:r w:rsidRPr="00D6555B">
              <w:rPr>
                <w:rFonts w:ascii="Calibri" w:hAnsi="Calibri" w:cs="Arial" w:hint="cs"/>
                <w:color w:val="222222"/>
                <w:sz w:val="22"/>
                <w:szCs w:val="22"/>
                <w:rtl/>
                <w:lang w:val="fr-FR"/>
              </w:rPr>
              <w:t xml:space="preserve">وضع </w:t>
            </w:r>
            <w:r w:rsidR="00032EB7">
              <w:rPr>
                <w:rFonts w:ascii="Calibri" w:hAnsi="Calibri" w:cs="Arial" w:hint="cs"/>
                <w:color w:val="222222"/>
                <w:sz w:val="22"/>
                <w:szCs w:val="22"/>
                <w:rtl/>
                <w:lang w:val="fr-FR"/>
              </w:rPr>
              <w:t>ال</w:t>
            </w:r>
            <w:r w:rsidRPr="00D6555B">
              <w:rPr>
                <w:rFonts w:ascii="Calibri" w:hAnsi="Calibri" w:cs="Arial" w:hint="cs"/>
                <w:color w:val="222222"/>
                <w:sz w:val="22"/>
                <w:szCs w:val="22"/>
                <w:rtl/>
                <w:lang w:val="fr-FR"/>
              </w:rPr>
              <w:t>سياسات.</w:t>
            </w:r>
          </w:p>
          <w:p w14:paraId="313D7A8C" w14:textId="77777777" w:rsidR="007C2631" w:rsidRPr="00D6555B" w:rsidRDefault="007C2631" w:rsidP="00A96851">
            <w:pPr>
              <w:pStyle w:val="NormalWeb"/>
              <w:numPr>
                <w:ilvl w:val="0"/>
                <w:numId w:val="14"/>
              </w:numPr>
              <w:bidi/>
              <w:spacing w:before="0" w:beforeAutospacing="0" w:after="0" w:afterAutospacing="0"/>
              <w:rPr>
                <w:rFonts w:ascii="Calibri" w:hAnsi="Calibri" w:cs="Arial"/>
                <w:color w:val="222222"/>
                <w:sz w:val="22"/>
                <w:szCs w:val="22"/>
                <w:rtl/>
                <w:lang w:val="fr-FR"/>
              </w:rPr>
            </w:pPr>
            <w:r w:rsidRPr="00D6555B">
              <w:rPr>
                <w:rFonts w:ascii="Calibri" w:hAnsi="Calibri" w:cs="Arial" w:hint="cs"/>
                <w:color w:val="222222"/>
                <w:sz w:val="22"/>
                <w:szCs w:val="22"/>
                <w:rtl/>
                <w:lang w:val="fr-FR"/>
              </w:rPr>
              <w:t>وضع الأنظمة والإجراءات.</w:t>
            </w:r>
          </w:p>
        </w:tc>
        <w:tc>
          <w:tcPr>
            <w:tcW w:w="1997" w:type="dxa"/>
            <w:vMerge w:val="restart"/>
          </w:tcPr>
          <w:p w14:paraId="1E931445"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تقرير تحليل (بوكا)</w:t>
            </w:r>
          </w:p>
        </w:tc>
        <w:tc>
          <w:tcPr>
            <w:tcW w:w="2919" w:type="dxa"/>
          </w:tcPr>
          <w:p w14:paraId="0B7D5284" w14:textId="77777777" w:rsidR="007C2631" w:rsidRPr="00D6555B" w:rsidRDefault="007C2631" w:rsidP="00A96851">
            <w:pPr>
              <w:pStyle w:val="NormalWeb"/>
              <w:numPr>
                <w:ilvl w:val="0"/>
                <w:numId w:val="15"/>
              </w:numPr>
              <w:bidi/>
              <w:spacing w:before="0" w:beforeAutospacing="0" w:after="0" w:afterAutospacing="0"/>
              <w:ind w:left="342" w:hanging="270"/>
              <w:rPr>
                <w:rFonts w:ascii="Calibri" w:hAnsi="Calibri" w:cs="Arial"/>
                <w:color w:val="222222"/>
                <w:sz w:val="22"/>
                <w:szCs w:val="22"/>
              </w:rPr>
            </w:pPr>
            <w:r w:rsidRPr="00D6555B">
              <w:rPr>
                <w:rFonts w:ascii="Calibri" w:hAnsi="Calibri" w:cs="Arial" w:hint="cs"/>
                <w:color w:val="222222"/>
                <w:sz w:val="22"/>
                <w:szCs w:val="22"/>
                <w:rtl/>
              </w:rPr>
              <w:t>السكرتير العام</w:t>
            </w:r>
          </w:p>
          <w:p w14:paraId="61D35550" w14:textId="77777777" w:rsidR="007C2631" w:rsidRPr="00D6555B" w:rsidRDefault="007C2631" w:rsidP="00A96851">
            <w:pPr>
              <w:pStyle w:val="NormalWeb"/>
              <w:numPr>
                <w:ilvl w:val="0"/>
                <w:numId w:val="15"/>
              </w:numPr>
              <w:bidi/>
              <w:spacing w:before="0" w:beforeAutospacing="0" w:after="0" w:afterAutospacing="0"/>
              <w:ind w:left="342" w:hanging="270"/>
              <w:rPr>
                <w:rFonts w:ascii="Calibri" w:hAnsi="Calibri" w:cs="Arial"/>
                <w:color w:val="222222"/>
                <w:sz w:val="22"/>
                <w:szCs w:val="22"/>
              </w:rPr>
            </w:pPr>
            <w:r w:rsidRPr="00D6555B">
              <w:rPr>
                <w:rFonts w:ascii="Calibri" w:hAnsi="Calibri" w:cs="Arial" w:hint="cs"/>
                <w:color w:val="222222"/>
                <w:sz w:val="22"/>
                <w:szCs w:val="22"/>
                <w:rtl/>
              </w:rPr>
              <w:t>فريق وضع الخطة ال</w:t>
            </w:r>
            <w:r w:rsidR="0016150E">
              <w:rPr>
                <w:rFonts w:ascii="Calibri" w:hAnsi="Calibri" w:cs="Arial" w:hint="cs"/>
                <w:color w:val="222222"/>
                <w:sz w:val="22"/>
                <w:szCs w:val="22"/>
                <w:rtl/>
              </w:rPr>
              <w:t>إ</w:t>
            </w:r>
            <w:r w:rsidRPr="00D6555B">
              <w:rPr>
                <w:rFonts w:ascii="Calibri" w:hAnsi="Calibri" w:cs="Arial" w:hint="cs"/>
                <w:color w:val="222222"/>
                <w:sz w:val="22"/>
                <w:szCs w:val="22"/>
                <w:rtl/>
              </w:rPr>
              <w:t>ستراتيجية في المقر الرئيس القطري.</w:t>
            </w:r>
          </w:p>
        </w:tc>
      </w:tr>
      <w:tr w:rsidR="007C2631" w:rsidRPr="00D6555B" w14:paraId="28636C02" w14:textId="77777777" w:rsidTr="00D6555B">
        <w:trPr>
          <w:jc w:val="center"/>
        </w:trPr>
        <w:tc>
          <w:tcPr>
            <w:tcW w:w="2729" w:type="dxa"/>
          </w:tcPr>
          <w:p w14:paraId="6459F70F"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وضع الإطار التطويري للفرع</w:t>
            </w:r>
            <w:r w:rsidR="00032EB7">
              <w:rPr>
                <w:rFonts w:ascii="Calibri" w:hAnsi="Calibri" w:cs="Arial" w:hint="cs"/>
                <w:color w:val="222222"/>
                <w:sz w:val="22"/>
                <w:szCs w:val="22"/>
                <w:rtl/>
              </w:rPr>
              <w:t>.</w:t>
            </w:r>
          </w:p>
        </w:tc>
        <w:tc>
          <w:tcPr>
            <w:tcW w:w="1997" w:type="dxa"/>
            <w:vMerge/>
          </w:tcPr>
          <w:p w14:paraId="6A67F1BC"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p>
        </w:tc>
        <w:tc>
          <w:tcPr>
            <w:tcW w:w="2919" w:type="dxa"/>
          </w:tcPr>
          <w:p w14:paraId="30B199BB"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دائرة التطوير المؤسسي في المقر الرئيس القطري</w:t>
            </w:r>
          </w:p>
        </w:tc>
      </w:tr>
      <w:tr w:rsidR="007C2631" w:rsidRPr="00D6555B" w14:paraId="21BFE02D" w14:textId="77777777" w:rsidTr="00D6555B">
        <w:trPr>
          <w:jc w:val="center"/>
        </w:trPr>
        <w:tc>
          <w:tcPr>
            <w:tcW w:w="2729" w:type="dxa"/>
          </w:tcPr>
          <w:p w14:paraId="093350BC" w14:textId="77777777" w:rsidR="007C2631" w:rsidRPr="00D6555B" w:rsidRDefault="009E547F" w:rsidP="00A96851">
            <w:pPr>
              <w:pStyle w:val="NormalWeb"/>
              <w:bidi/>
              <w:spacing w:before="0" w:beforeAutospacing="0" w:after="0" w:afterAutospacing="0"/>
              <w:rPr>
                <w:rFonts w:ascii="Calibri" w:hAnsi="Calibri" w:cs="Arial"/>
                <w:color w:val="222222"/>
                <w:sz w:val="22"/>
                <w:szCs w:val="22"/>
              </w:rPr>
            </w:pPr>
            <w:r>
              <w:rPr>
                <w:rFonts w:ascii="Calibri" w:hAnsi="Calibri" w:cs="Arial" w:hint="cs"/>
                <w:color w:val="222222"/>
                <w:sz w:val="22"/>
                <w:szCs w:val="22"/>
                <w:rtl/>
              </w:rPr>
              <w:t xml:space="preserve">الحصول على </w:t>
            </w:r>
            <w:r w:rsidR="007C2631" w:rsidRPr="00D6555B">
              <w:rPr>
                <w:rFonts w:ascii="Calibri" w:hAnsi="Calibri" w:cs="Arial" w:hint="cs"/>
                <w:color w:val="222222"/>
                <w:sz w:val="22"/>
                <w:szCs w:val="22"/>
                <w:rtl/>
              </w:rPr>
              <w:t>تخطيط أفضل و</w:t>
            </w:r>
            <w:r>
              <w:rPr>
                <w:rFonts w:ascii="Calibri" w:hAnsi="Calibri" w:cs="Arial" w:hint="cs"/>
                <w:color w:val="222222"/>
                <w:sz w:val="22"/>
                <w:szCs w:val="22"/>
                <w:rtl/>
              </w:rPr>
              <w:t xml:space="preserve">ضمان </w:t>
            </w:r>
            <w:r w:rsidR="007C2631" w:rsidRPr="00D6555B">
              <w:rPr>
                <w:rFonts w:ascii="Calibri" w:hAnsi="Calibri" w:cs="Arial" w:hint="cs"/>
                <w:color w:val="222222"/>
                <w:sz w:val="22"/>
                <w:szCs w:val="22"/>
                <w:rtl/>
              </w:rPr>
              <w:t>استدامة الخدمات.</w:t>
            </w:r>
          </w:p>
        </w:tc>
        <w:tc>
          <w:tcPr>
            <w:tcW w:w="1997" w:type="dxa"/>
            <w:vMerge/>
          </w:tcPr>
          <w:p w14:paraId="10AD0521"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p>
        </w:tc>
        <w:tc>
          <w:tcPr>
            <w:tcW w:w="2919" w:type="dxa"/>
          </w:tcPr>
          <w:p w14:paraId="58AA8BBE" w14:textId="77777777" w:rsidR="00941D51" w:rsidRPr="00D6555B" w:rsidRDefault="00941D5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دائرة/ وحدة تقديم الخدمات في الفرع/ المقر الرئيس القطري</w:t>
            </w:r>
          </w:p>
        </w:tc>
      </w:tr>
      <w:tr w:rsidR="007C2631" w:rsidRPr="00D6555B" w14:paraId="4A5E7454" w14:textId="77777777" w:rsidTr="00D6555B">
        <w:trPr>
          <w:jc w:val="center"/>
        </w:trPr>
        <w:tc>
          <w:tcPr>
            <w:tcW w:w="2729" w:type="dxa"/>
          </w:tcPr>
          <w:p w14:paraId="5907E441" w14:textId="77777777" w:rsidR="007C2631" w:rsidRPr="00D6555B" w:rsidRDefault="00537B32" w:rsidP="00A96851">
            <w:pPr>
              <w:pStyle w:val="NormalWeb"/>
              <w:numPr>
                <w:ilvl w:val="0"/>
                <w:numId w:val="15"/>
              </w:numPr>
              <w:bidi/>
              <w:spacing w:before="0" w:beforeAutospacing="0" w:after="0" w:afterAutospacing="0"/>
              <w:rPr>
                <w:rFonts w:ascii="Calibri" w:hAnsi="Calibri" w:cs="Arial"/>
                <w:color w:val="222222"/>
                <w:sz w:val="22"/>
                <w:szCs w:val="22"/>
              </w:rPr>
            </w:pPr>
            <w:r>
              <w:rPr>
                <w:rFonts w:ascii="Calibri" w:hAnsi="Calibri" w:cs="Arial" w:hint="cs"/>
                <w:color w:val="222222"/>
                <w:sz w:val="22"/>
                <w:szCs w:val="22"/>
                <w:rtl/>
              </w:rPr>
              <w:t>تعزيز</w:t>
            </w:r>
            <w:r w:rsidRPr="00D6555B">
              <w:rPr>
                <w:rFonts w:ascii="Calibri" w:hAnsi="Calibri" w:cs="Arial" w:hint="cs"/>
                <w:color w:val="222222"/>
                <w:sz w:val="22"/>
                <w:szCs w:val="22"/>
                <w:rtl/>
              </w:rPr>
              <w:t xml:space="preserve"> </w:t>
            </w:r>
            <w:r w:rsidR="007C2631" w:rsidRPr="00D6555B">
              <w:rPr>
                <w:rFonts w:ascii="Calibri" w:hAnsi="Calibri" w:cs="Arial" w:hint="cs"/>
                <w:color w:val="222222"/>
                <w:sz w:val="22"/>
                <w:szCs w:val="22"/>
                <w:rtl/>
              </w:rPr>
              <w:t>الدعم الداخلي.</w:t>
            </w:r>
          </w:p>
          <w:p w14:paraId="1ECC7D83" w14:textId="77777777" w:rsidR="007C2631" w:rsidRPr="00D6555B" w:rsidRDefault="00537B32" w:rsidP="00A96851">
            <w:pPr>
              <w:pStyle w:val="NormalWeb"/>
              <w:numPr>
                <w:ilvl w:val="0"/>
                <w:numId w:val="15"/>
              </w:numPr>
              <w:bidi/>
              <w:spacing w:before="0" w:beforeAutospacing="0" w:after="0" w:afterAutospacing="0"/>
              <w:rPr>
                <w:rFonts w:ascii="Calibri" w:hAnsi="Calibri" w:cs="Arial"/>
                <w:color w:val="222222"/>
                <w:sz w:val="22"/>
                <w:szCs w:val="22"/>
              </w:rPr>
            </w:pPr>
            <w:r>
              <w:rPr>
                <w:rFonts w:ascii="Calibri" w:hAnsi="Calibri" w:cs="Arial" w:hint="cs"/>
                <w:color w:val="222222"/>
                <w:sz w:val="22"/>
                <w:szCs w:val="22"/>
                <w:rtl/>
              </w:rPr>
              <w:t>تنظيم</w:t>
            </w:r>
            <w:r w:rsidRPr="00D6555B">
              <w:rPr>
                <w:rFonts w:ascii="Calibri" w:hAnsi="Calibri" w:cs="Arial" w:hint="cs"/>
                <w:color w:val="222222"/>
                <w:sz w:val="22"/>
                <w:szCs w:val="22"/>
                <w:rtl/>
              </w:rPr>
              <w:t xml:space="preserve"> </w:t>
            </w:r>
            <w:r w:rsidR="007C2631" w:rsidRPr="00D6555B">
              <w:rPr>
                <w:rFonts w:ascii="Calibri" w:hAnsi="Calibri" w:cs="Arial" w:hint="cs"/>
                <w:color w:val="222222"/>
                <w:sz w:val="22"/>
                <w:szCs w:val="22"/>
                <w:rtl/>
              </w:rPr>
              <w:t>الموارد</w:t>
            </w:r>
          </w:p>
        </w:tc>
        <w:tc>
          <w:tcPr>
            <w:tcW w:w="1997" w:type="dxa"/>
            <w:vMerge/>
          </w:tcPr>
          <w:p w14:paraId="25F7D3A6"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p>
        </w:tc>
        <w:tc>
          <w:tcPr>
            <w:tcW w:w="2919" w:type="dxa"/>
          </w:tcPr>
          <w:p w14:paraId="2F7F3E9A" w14:textId="77777777" w:rsidR="00941D51" w:rsidRPr="00D6555B" w:rsidRDefault="00941D51" w:rsidP="00A96851">
            <w:pPr>
              <w:pStyle w:val="NormalWeb"/>
              <w:bidi/>
              <w:spacing w:before="0" w:beforeAutospacing="0" w:after="0" w:afterAutospacing="0"/>
              <w:rPr>
                <w:rFonts w:ascii="Calibri" w:hAnsi="Calibri" w:cs="Arial"/>
                <w:color w:val="222222"/>
                <w:sz w:val="22"/>
                <w:szCs w:val="22"/>
              </w:rPr>
            </w:pPr>
            <w:r w:rsidRPr="00D6555B">
              <w:rPr>
                <w:rFonts w:ascii="Calibri" w:hAnsi="Calibri" w:cs="Arial" w:hint="cs"/>
                <w:color w:val="222222"/>
                <w:sz w:val="22"/>
                <w:szCs w:val="22"/>
                <w:rtl/>
              </w:rPr>
              <w:t>دائرة/ وحدة خدمات الدعم في الفرع/ المقر الرئيس القطري</w:t>
            </w:r>
          </w:p>
          <w:p w14:paraId="3F9175BC" w14:textId="77777777" w:rsidR="007C2631" w:rsidRPr="00D6555B" w:rsidRDefault="007C2631" w:rsidP="00A96851">
            <w:pPr>
              <w:pStyle w:val="NormalWeb"/>
              <w:bidi/>
              <w:spacing w:before="0" w:beforeAutospacing="0" w:after="0" w:afterAutospacing="0"/>
              <w:rPr>
                <w:rFonts w:ascii="Calibri" w:hAnsi="Calibri" w:cs="Arial"/>
                <w:color w:val="222222"/>
                <w:sz w:val="22"/>
                <w:szCs w:val="22"/>
              </w:rPr>
            </w:pPr>
          </w:p>
        </w:tc>
      </w:tr>
    </w:tbl>
    <w:p w14:paraId="24A19BD9" w14:textId="77777777" w:rsidR="00887F86" w:rsidRDefault="00F21D64" w:rsidP="00A96851">
      <w:pPr>
        <w:pStyle w:val="ListParagraph"/>
        <w:bidi/>
        <w:spacing w:after="0" w:line="240" w:lineRule="auto"/>
        <w:ind w:left="396"/>
        <w:rPr>
          <w:rtl/>
          <w:lang w:val="en-MY"/>
        </w:rPr>
      </w:pPr>
      <w:r w:rsidRPr="003F2E01">
        <w:rPr>
          <w:b/>
          <w:lang w:val="en-MY"/>
        </w:rPr>
        <w:t xml:space="preserve">Table 1: </w:t>
      </w:r>
      <w:r w:rsidR="00044363">
        <w:rPr>
          <w:lang w:val="en-MY"/>
        </w:rPr>
        <w:t>Different BOCA outputs, users and usage</w:t>
      </w:r>
    </w:p>
    <w:p w14:paraId="66E4ABCC" w14:textId="77777777" w:rsidR="00941D51" w:rsidRPr="00941D51" w:rsidRDefault="00941D51" w:rsidP="00A96851">
      <w:pPr>
        <w:pStyle w:val="ListParagraph"/>
        <w:bidi/>
        <w:spacing w:after="0" w:line="240" w:lineRule="auto"/>
        <w:ind w:left="396"/>
        <w:rPr>
          <w:b/>
          <w:lang w:val="en-MY"/>
        </w:rPr>
      </w:pPr>
      <w:r>
        <w:rPr>
          <w:rFonts w:hint="cs"/>
          <w:bCs/>
          <w:rtl/>
          <w:lang w:val="en-MY"/>
        </w:rPr>
        <w:t xml:space="preserve">جدول 1: </w:t>
      </w:r>
      <w:r>
        <w:rPr>
          <w:rFonts w:hint="cs"/>
          <w:b/>
          <w:rtl/>
          <w:lang w:val="en-MY"/>
        </w:rPr>
        <w:t xml:space="preserve">مخرجات (بوكا)، </w:t>
      </w:r>
      <w:r w:rsidR="007B1FAC">
        <w:rPr>
          <w:rFonts w:hint="cs"/>
          <w:b/>
          <w:rtl/>
          <w:lang w:val="en-MY"/>
        </w:rPr>
        <w:t>والمستفيدون منها وا</w:t>
      </w:r>
      <w:r>
        <w:rPr>
          <w:rFonts w:hint="cs"/>
          <w:b/>
          <w:rtl/>
          <w:lang w:val="en-MY"/>
        </w:rPr>
        <w:t>ستخدامات</w:t>
      </w:r>
      <w:r w:rsidR="007B1FAC">
        <w:rPr>
          <w:rFonts w:hint="cs"/>
          <w:b/>
          <w:rtl/>
          <w:lang w:val="en-MY"/>
        </w:rPr>
        <w:t>ها</w:t>
      </w:r>
      <w:r>
        <w:rPr>
          <w:rFonts w:hint="cs"/>
          <w:b/>
          <w:rtl/>
          <w:lang w:val="en-MY"/>
        </w:rPr>
        <w:t xml:space="preserve"> المختلفة لها</w:t>
      </w:r>
    </w:p>
    <w:p w14:paraId="6D9F9463" w14:textId="77777777" w:rsidR="00735963" w:rsidRDefault="00735963" w:rsidP="00A96851">
      <w:pPr>
        <w:pStyle w:val="Heading2"/>
      </w:pPr>
    </w:p>
    <w:p w14:paraId="1E0C8DA8" w14:textId="77777777" w:rsidR="00735963" w:rsidRDefault="00735963" w:rsidP="00A96851">
      <w:pPr>
        <w:pStyle w:val="Heading2"/>
      </w:pPr>
    </w:p>
    <w:p w14:paraId="62A32AE3" w14:textId="77777777" w:rsidR="00492B2E" w:rsidRPr="006267A1" w:rsidRDefault="00735963" w:rsidP="00A96851">
      <w:pPr>
        <w:pStyle w:val="Heading2"/>
      </w:pPr>
      <w:bookmarkStart w:id="11" w:name="_Toc458840983"/>
      <w:r>
        <w:t>1.7</w:t>
      </w:r>
      <w:r>
        <w:tab/>
      </w:r>
      <w:bookmarkEnd w:id="11"/>
      <w:r w:rsidR="00941D51">
        <w:rPr>
          <w:rFonts w:cs="Times New Roman" w:hint="cs"/>
          <w:rtl/>
        </w:rPr>
        <w:t xml:space="preserve">كيف تم </w:t>
      </w:r>
      <w:r w:rsidR="00113D9F">
        <w:rPr>
          <w:rFonts w:cs="Times New Roman" w:hint="cs"/>
          <w:rtl/>
        </w:rPr>
        <w:t xml:space="preserve">تطوير منظومة </w:t>
      </w:r>
      <w:r w:rsidR="00941D51">
        <w:rPr>
          <w:rFonts w:hint="cs"/>
          <w:rtl/>
        </w:rPr>
        <w:t>(</w:t>
      </w:r>
      <w:r w:rsidR="00941D51">
        <w:rPr>
          <w:rFonts w:cs="Times New Roman" w:hint="cs"/>
          <w:rtl/>
        </w:rPr>
        <w:t>بوكا</w:t>
      </w:r>
      <w:r w:rsidR="00941D51">
        <w:rPr>
          <w:rFonts w:hint="cs"/>
          <w:rtl/>
        </w:rPr>
        <w:t>)</w:t>
      </w:r>
      <w:r w:rsidR="00941D51">
        <w:rPr>
          <w:rFonts w:cs="Times New Roman" w:hint="cs"/>
          <w:rtl/>
        </w:rPr>
        <w:t>؟</w:t>
      </w:r>
    </w:p>
    <w:p w14:paraId="28B143E6" w14:textId="77777777" w:rsidR="00956698" w:rsidRDefault="00956698" w:rsidP="00A96851">
      <w:pPr>
        <w:pStyle w:val="ListParagraph"/>
        <w:bidi/>
        <w:ind w:left="396" w:right="95"/>
        <w:rPr>
          <w:rFonts w:cs="Calibri"/>
        </w:rPr>
      </w:pPr>
    </w:p>
    <w:p w14:paraId="33868494" w14:textId="77777777" w:rsidR="00BC5493" w:rsidRPr="00BC5493" w:rsidRDefault="00BC5493" w:rsidP="00A96851">
      <w:pPr>
        <w:pStyle w:val="ListParagraph"/>
        <w:bidi/>
        <w:spacing w:after="120"/>
        <w:ind w:left="810" w:right="26"/>
        <w:rPr>
          <w:rFonts w:cs="Calibri"/>
          <w:rtl/>
          <w:lang w:val="fr-FR"/>
        </w:rPr>
      </w:pPr>
      <w:r>
        <w:rPr>
          <w:rFonts w:cs="Times New Roman" w:hint="cs"/>
          <w:rtl/>
        </w:rPr>
        <w:t xml:space="preserve">بدأت عملية تطوير أداة </w:t>
      </w:r>
      <w:r>
        <w:rPr>
          <w:rFonts w:cs="Calibri" w:hint="cs"/>
          <w:rtl/>
        </w:rPr>
        <w:t>(</w:t>
      </w:r>
      <w:r>
        <w:rPr>
          <w:rFonts w:cs="Times New Roman" w:hint="cs"/>
          <w:rtl/>
        </w:rPr>
        <w:t>بوكا</w:t>
      </w:r>
      <w:r>
        <w:rPr>
          <w:rFonts w:cs="Calibri" w:hint="cs"/>
          <w:rtl/>
        </w:rPr>
        <w:t xml:space="preserve">) </w:t>
      </w:r>
      <w:r>
        <w:rPr>
          <w:rFonts w:cs="Times New Roman" w:hint="cs"/>
          <w:rtl/>
        </w:rPr>
        <w:t xml:space="preserve">والأدلة المرافقة لها في بداية </w:t>
      </w:r>
      <w:r>
        <w:rPr>
          <w:rFonts w:cs="Calibri" w:hint="cs"/>
          <w:rtl/>
        </w:rPr>
        <w:t>2011</w:t>
      </w:r>
      <w:r>
        <w:rPr>
          <w:rFonts w:cs="Times New Roman" w:hint="cs"/>
          <w:rtl/>
        </w:rPr>
        <w:t xml:space="preserve">، عندما ظهرت مبادرات لتطوير أداة تقييم قدرات الفرع </w:t>
      </w:r>
      <w:r>
        <w:rPr>
          <w:rFonts w:cs="Calibri"/>
        </w:rPr>
        <w:t>(BCA)</w:t>
      </w:r>
      <w:r>
        <w:rPr>
          <w:rFonts w:cs="Calibri" w:hint="cs"/>
          <w:rtl/>
          <w:lang w:val="fr-FR"/>
        </w:rPr>
        <w:t xml:space="preserve">. </w:t>
      </w:r>
      <w:r w:rsidR="00480D14">
        <w:rPr>
          <w:rFonts w:cs="Times New Roman" w:hint="cs"/>
          <w:rtl/>
          <w:lang w:val="fr-FR"/>
        </w:rPr>
        <w:t xml:space="preserve">حيث جرى استلهام فكرة </w:t>
      </w:r>
      <w:r>
        <w:rPr>
          <w:rFonts w:cs="Times New Roman" w:hint="cs"/>
          <w:rtl/>
          <w:lang w:val="fr-FR"/>
        </w:rPr>
        <w:t xml:space="preserve">أداة تقييم القدرات المؤسسية والاعتماد </w:t>
      </w:r>
      <w:r>
        <w:rPr>
          <w:rFonts w:cs="Calibri" w:hint="cs"/>
          <w:rtl/>
          <w:lang w:val="fr-FR"/>
        </w:rPr>
        <w:t>(</w:t>
      </w:r>
      <w:r>
        <w:rPr>
          <w:rFonts w:cs="Times New Roman" w:hint="cs"/>
          <w:rtl/>
          <w:lang w:val="fr-FR"/>
        </w:rPr>
        <w:t>أوكاك</w:t>
      </w:r>
      <w:r>
        <w:rPr>
          <w:rFonts w:cs="Calibri" w:hint="cs"/>
          <w:rtl/>
          <w:lang w:val="fr-FR"/>
        </w:rPr>
        <w:t>)</w:t>
      </w:r>
      <w:r>
        <w:rPr>
          <w:rFonts w:cs="Times New Roman" w:hint="cs"/>
          <w:rtl/>
          <w:lang w:val="fr-FR"/>
        </w:rPr>
        <w:t xml:space="preserve">، </w:t>
      </w:r>
      <w:r w:rsidR="00480D14">
        <w:rPr>
          <w:rFonts w:cs="Times New Roman" w:hint="cs"/>
          <w:rtl/>
          <w:lang w:val="fr-FR"/>
        </w:rPr>
        <w:t>ل</w:t>
      </w:r>
      <w:r>
        <w:rPr>
          <w:rFonts w:cs="Times New Roman" w:hint="cs"/>
          <w:rtl/>
          <w:lang w:val="fr-FR"/>
        </w:rPr>
        <w:t xml:space="preserve">تطوير أداة تقييم قدرات الفرع وأعيدت تسميتها لتصبح أداة تقييم القدرات المؤسسية للفرع </w:t>
      </w:r>
      <w:r>
        <w:rPr>
          <w:rFonts w:cs="Calibri" w:hint="cs"/>
          <w:rtl/>
          <w:lang w:val="fr-FR"/>
        </w:rPr>
        <w:t>(</w:t>
      </w:r>
      <w:r>
        <w:rPr>
          <w:rFonts w:cs="Times New Roman" w:hint="cs"/>
          <w:rtl/>
          <w:lang w:val="fr-FR"/>
        </w:rPr>
        <w:t>بوكا</w:t>
      </w:r>
      <w:r>
        <w:rPr>
          <w:rFonts w:cs="Calibri" w:hint="cs"/>
          <w:rtl/>
          <w:lang w:val="fr-FR"/>
        </w:rPr>
        <w:t xml:space="preserve">). </w:t>
      </w:r>
      <w:r>
        <w:rPr>
          <w:rFonts w:cs="Times New Roman" w:hint="cs"/>
          <w:rtl/>
          <w:lang w:val="fr-FR"/>
        </w:rPr>
        <w:t xml:space="preserve">وقد أدخلت تعديلات جوهرية بحيث </w:t>
      </w:r>
      <w:r w:rsidR="002E4E02">
        <w:rPr>
          <w:rFonts w:cs="Times New Roman" w:hint="cs"/>
          <w:rtl/>
          <w:lang w:val="fr-FR"/>
        </w:rPr>
        <w:t xml:space="preserve">تقرر </w:t>
      </w:r>
      <w:r>
        <w:rPr>
          <w:rFonts w:cs="Times New Roman" w:hint="cs"/>
          <w:rtl/>
          <w:lang w:val="fr-FR"/>
        </w:rPr>
        <w:t xml:space="preserve">إعداد دليل ميسرين </w:t>
      </w:r>
      <w:r w:rsidR="002E4E02">
        <w:rPr>
          <w:rFonts w:cs="Times New Roman" w:hint="cs"/>
          <w:rtl/>
          <w:lang w:val="fr-FR"/>
        </w:rPr>
        <w:t xml:space="preserve">تكميلي </w:t>
      </w:r>
      <w:r>
        <w:rPr>
          <w:rFonts w:cs="Times New Roman" w:hint="cs"/>
          <w:rtl/>
          <w:lang w:val="fr-FR"/>
        </w:rPr>
        <w:t>لدعم استخدام الأداة والاستفادة منها</w:t>
      </w:r>
      <w:r>
        <w:rPr>
          <w:rFonts w:cs="Calibri" w:hint="cs"/>
          <w:rtl/>
          <w:lang w:val="fr-FR"/>
        </w:rPr>
        <w:t xml:space="preserve">. </w:t>
      </w:r>
      <w:r>
        <w:rPr>
          <w:rFonts w:cs="Times New Roman" w:hint="cs"/>
          <w:rtl/>
          <w:lang w:val="fr-FR"/>
        </w:rPr>
        <w:t xml:space="preserve">وخضعت الخطوات الرئيسية في هذه العملية لفحص تجريبي في مختلف مراحل التطوير في فروع منتقاة في الصليب الأحمر في أوغندا، وفي الصليب الأحمر في ملاوي عام </w:t>
      </w:r>
      <w:r>
        <w:rPr>
          <w:rFonts w:cs="Calibri" w:hint="cs"/>
          <w:rtl/>
          <w:lang w:val="fr-FR"/>
        </w:rPr>
        <w:t>2013.</w:t>
      </w:r>
    </w:p>
    <w:p w14:paraId="4A98FA2E" w14:textId="77777777" w:rsidR="000C5429" w:rsidRDefault="000C5429" w:rsidP="00A96851">
      <w:pPr>
        <w:pStyle w:val="ListParagraph"/>
        <w:bidi/>
        <w:spacing w:after="120"/>
        <w:ind w:left="810" w:right="26"/>
        <w:rPr>
          <w:rFonts w:cs="Calibri"/>
        </w:rPr>
      </w:pPr>
    </w:p>
    <w:p w14:paraId="69C29D6F" w14:textId="77777777" w:rsidR="00BC5493" w:rsidRDefault="00BC5493" w:rsidP="00A96851">
      <w:pPr>
        <w:pStyle w:val="ListParagraph"/>
        <w:bidi/>
        <w:spacing w:after="120"/>
        <w:ind w:left="810" w:right="26"/>
        <w:rPr>
          <w:rFonts w:cs="Calibri"/>
        </w:rPr>
      </w:pPr>
      <w:r>
        <w:rPr>
          <w:rFonts w:cs="Times New Roman" w:hint="cs"/>
          <w:rtl/>
        </w:rPr>
        <w:t xml:space="preserve">ومع إجراء </w:t>
      </w:r>
      <w:r w:rsidR="002E4E02">
        <w:rPr>
          <w:rFonts w:cs="Times New Roman" w:hint="cs"/>
          <w:rtl/>
        </w:rPr>
        <w:t xml:space="preserve">المزيد من </w:t>
      </w:r>
      <w:r>
        <w:rPr>
          <w:rFonts w:cs="Times New Roman" w:hint="cs"/>
          <w:rtl/>
        </w:rPr>
        <w:t xml:space="preserve">من تقييمات </w:t>
      </w:r>
      <w:r>
        <w:rPr>
          <w:rFonts w:cs="Calibri" w:hint="cs"/>
          <w:rtl/>
        </w:rPr>
        <w:t>(</w:t>
      </w:r>
      <w:r>
        <w:rPr>
          <w:rFonts w:cs="Times New Roman" w:hint="cs"/>
          <w:rtl/>
        </w:rPr>
        <w:t>بوكا</w:t>
      </w:r>
      <w:r>
        <w:rPr>
          <w:rFonts w:cs="Calibri" w:hint="cs"/>
          <w:rtl/>
        </w:rPr>
        <w:t>)</w:t>
      </w:r>
      <w:r>
        <w:rPr>
          <w:rFonts w:cs="Times New Roman" w:hint="cs"/>
          <w:rtl/>
        </w:rPr>
        <w:t xml:space="preserve">، </w:t>
      </w:r>
      <w:r w:rsidR="002E4E02">
        <w:rPr>
          <w:rFonts w:cs="Times New Roman" w:hint="cs"/>
          <w:rtl/>
        </w:rPr>
        <w:t xml:space="preserve">كان هناك </w:t>
      </w:r>
      <w:r>
        <w:rPr>
          <w:rFonts w:cs="Times New Roman" w:hint="cs"/>
          <w:rtl/>
        </w:rPr>
        <w:t xml:space="preserve">توصيات لتحديث مواد </w:t>
      </w:r>
      <w:r>
        <w:rPr>
          <w:rFonts w:cs="Calibri" w:hint="cs"/>
          <w:rtl/>
        </w:rPr>
        <w:t>(</w:t>
      </w:r>
      <w:r>
        <w:rPr>
          <w:rFonts w:cs="Times New Roman" w:hint="cs"/>
          <w:rtl/>
        </w:rPr>
        <w:t>بوكا</w:t>
      </w:r>
      <w:r>
        <w:rPr>
          <w:rFonts w:cs="Calibri" w:hint="cs"/>
          <w:rtl/>
        </w:rPr>
        <w:t xml:space="preserve">). </w:t>
      </w:r>
      <w:r w:rsidR="002E4E02">
        <w:rPr>
          <w:rFonts w:cs="Times New Roman" w:hint="cs"/>
          <w:rtl/>
        </w:rPr>
        <w:t xml:space="preserve">حيث جرى </w:t>
      </w:r>
      <w:r>
        <w:rPr>
          <w:rFonts w:cs="Times New Roman" w:hint="cs"/>
          <w:rtl/>
        </w:rPr>
        <w:t xml:space="preserve">بعد ذلك تطوير الأداة </w:t>
      </w:r>
      <w:r>
        <w:rPr>
          <w:rFonts w:cs="Calibri" w:hint="cs"/>
          <w:rtl/>
        </w:rPr>
        <w:t>(</w:t>
      </w:r>
      <w:r>
        <w:rPr>
          <w:rFonts w:cs="Times New Roman" w:hint="cs"/>
          <w:rtl/>
        </w:rPr>
        <w:t>بوكا</w:t>
      </w:r>
      <w:r>
        <w:rPr>
          <w:rFonts w:cs="Calibri" w:hint="cs"/>
          <w:rtl/>
        </w:rPr>
        <w:t xml:space="preserve">) </w:t>
      </w:r>
      <w:r>
        <w:rPr>
          <w:rFonts w:cs="Times New Roman" w:hint="cs"/>
          <w:rtl/>
        </w:rPr>
        <w:t xml:space="preserve">عبر مراجعة الدليل والأدوات ذات الصلة في أيار </w:t>
      </w:r>
      <w:r>
        <w:rPr>
          <w:rFonts w:cs="Calibri" w:hint="cs"/>
          <w:rtl/>
        </w:rPr>
        <w:t>2016.</w:t>
      </w:r>
    </w:p>
    <w:p w14:paraId="6A1EACA6" w14:textId="77777777" w:rsidR="000C5429" w:rsidRDefault="000C5429" w:rsidP="00A96851">
      <w:pPr>
        <w:pStyle w:val="ListParagraph"/>
        <w:bidi/>
        <w:spacing w:after="120"/>
        <w:ind w:left="810" w:right="26"/>
        <w:rPr>
          <w:rFonts w:cs="Calibri"/>
        </w:rPr>
      </w:pPr>
    </w:p>
    <w:p w14:paraId="35D249C7" w14:textId="77777777" w:rsidR="00BC5493" w:rsidRDefault="00BC5493" w:rsidP="00A96851">
      <w:pPr>
        <w:pStyle w:val="ListParagraph"/>
        <w:bidi/>
        <w:spacing w:after="120"/>
        <w:ind w:left="810" w:right="26"/>
        <w:rPr>
          <w:rFonts w:cs="Calibri"/>
        </w:rPr>
      </w:pPr>
      <w:r>
        <w:rPr>
          <w:rFonts w:cs="Times New Roman" w:hint="cs"/>
          <w:rtl/>
        </w:rPr>
        <w:t xml:space="preserve">وتحولت هذه المبادرة التي نشأت في الصليب الأحمر </w:t>
      </w:r>
      <w:r>
        <w:rPr>
          <w:rFonts w:cs="Calibri"/>
          <w:rtl/>
        </w:rPr>
        <w:t>–</w:t>
      </w:r>
      <w:r>
        <w:rPr>
          <w:rFonts w:cs="Times New Roman" w:hint="cs"/>
          <w:rtl/>
        </w:rPr>
        <w:t xml:space="preserve"> هولندا إلى أداة اختارها الاتحاد الدولي لتطوير الفروع في مئات </w:t>
      </w:r>
      <w:r w:rsidR="002E4E02">
        <w:rPr>
          <w:rFonts w:cs="Times New Roman" w:hint="cs"/>
          <w:rtl/>
        </w:rPr>
        <w:t xml:space="preserve">من </w:t>
      </w:r>
      <w:r>
        <w:rPr>
          <w:rFonts w:cs="Times New Roman" w:hint="cs"/>
          <w:rtl/>
        </w:rPr>
        <w:t xml:space="preserve">فروعه </w:t>
      </w:r>
      <w:r w:rsidR="002E4E02">
        <w:rPr>
          <w:rFonts w:cs="Times New Roman" w:hint="cs"/>
          <w:rtl/>
        </w:rPr>
        <w:t xml:space="preserve">حول </w:t>
      </w:r>
      <w:r>
        <w:rPr>
          <w:rFonts w:cs="Times New Roman" w:hint="cs"/>
          <w:rtl/>
        </w:rPr>
        <w:t>العالم</w:t>
      </w:r>
      <w:r>
        <w:rPr>
          <w:rFonts w:cs="Calibri" w:hint="cs"/>
          <w:rtl/>
        </w:rPr>
        <w:t>.</w:t>
      </w:r>
    </w:p>
    <w:p w14:paraId="5F65193A" w14:textId="77777777" w:rsidR="00735963" w:rsidRPr="00CF2604" w:rsidRDefault="00735963" w:rsidP="00A96851">
      <w:pPr>
        <w:bidi/>
      </w:pPr>
      <w:bookmarkStart w:id="12" w:name="_Toc458431940"/>
      <w:bookmarkEnd w:id="12"/>
    </w:p>
    <w:p w14:paraId="4485C047" w14:textId="77777777" w:rsidR="00AF4A44" w:rsidRDefault="00735963" w:rsidP="00A96851">
      <w:pPr>
        <w:pStyle w:val="Heading2"/>
      </w:pPr>
      <w:bookmarkStart w:id="13" w:name="_Toc458840984"/>
      <w:r>
        <w:t>1.8</w:t>
      </w:r>
      <w:r>
        <w:tab/>
      </w:r>
      <w:bookmarkEnd w:id="13"/>
      <w:r w:rsidR="00996D3C">
        <w:rPr>
          <w:rFonts w:cs="Times New Roman" w:hint="cs"/>
          <w:rtl/>
        </w:rPr>
        <w:t>أي من المؤسسات ال</w:t>
      </w:r>
      <w:r w:rsidR="00660033">
        <w:rPr>
          <w:rFonts w:cs="Times New Roman" w:hint="cs"/>
          <w:rtl/>
        </w:rPr>
        <w:t>وطنية</w:t>
      </w:r>
      <w:r w:rsidR="00996D3C">
        <w:rPr>
          <w:rFonts w:cs="Times New Roman" w:hint="cs"/>
          <w:rtl/>
        </w:rPr>
        <w:t xml:space="preserve"> </w:t>
      </w:r>
      <w:r w:rsidR="002E4E02">
        <w:rPr>
          <w:rFonts w:cs="Times New Roman" w:hint="cs"/>
          <w:rtl/>
        </w:rPr>
        <w:t xml:space="preserve">تبنت منظومة </w:t>
      </w:r>
      <w:r w:rsidR="00996D3C">
        <w:rPr>
          <w:rFonts w:hint="cs"/>
          <w:rtl/>
        </w:rPr>
        <w:t>(</w:t>
      </w:r>
      <w:r w:rsidR="00996D3C">
        <w:rPr>
          <w:rFonts w:cs="Times New Roman" w:hint="cs"/>
          <w:rtl/>
        </w:rPr>
        <w:t>بوكا</w:t>
      </w:r>
      <w:r w:rsidR="00996D3C">
        <w:rPr>
          <w:rFonts w:hint="cs"/>
          <w:rtl/>
        </w:rPr>
        <w:t xml:space="preserve">) </w:t>
      </w:r>
      <w:r w:rsidR="00996D3C">
        <w:rPr>
          <w:rFonts w:cs="Times New Roman" w:hint="cs"/>
          <w:rtl/>
        </w:rPr>
        <w:t>حتى الآن، وبمن يمكنني الاتصال للحصول على مشورة</w:t>
      </w:r>
      <w:r w:rsidR="00996D3C">
        <w:rPr>
          <w:rFonts w:hint="cs"/>
          <w:rtl/>
        </w:rPr>
        <w:t>.</w:t>
      </w:r>
    </w:p>
    <w:p w14:paraId="5A2E4772" w14:textId="77777777" w:rsidR="000C5429" w:rsidRDefault="000C5429" w:rsidP="00A96851">
      <w:pPr>
        <w:bidi/>
        <w:spacing w:after="120"/>
        <w:ind w:left="810"/>
        <w:rPr>
          <w:rtl/>
        </w:rPr>
      </w:pPr>
    </w:p>
    <w:p w14:paraId="3C77D095" w14:textId="77777777" w:rsidR="005B3D37" w:rsidRPr="005B3D37" w:rsidRDefault="005B3D37" w:rsidP="00A96851">
      <w:pPr>
        <w:bidi/>
        <w:spacing w:after="120"/>
        <w:ind w:left="810"/>
      </w:pPr>
      <w:r>
        <w:rPr>
          <w:rFonts w:hint="cs"/>
          <w:rtl/>
        </w:rPr>
        <w:t>أصبحت (بوكا) أداة تختارها الفروع لتوجيه عملية تطويرها في العديد من المؤسسات ال</w:t>
      </w:r>
      <w:r w:rsidR="00660033">
        <w:rPr>
          <w:rFonts w:hint="cs"/>
          <w:rtl/>
        </w:rPr>
        <w:t>وطنية</w:t>
      </w:r>
      <w:r>
        <w:rPr>
          <w:rFonts w:hint="cs"/>
          <w:rtl/>
        </w:rPr>
        <w:t xml:space="preserve">. </w:t>
      </w:r>
      <w:r w:rsidR="00925913">
        <w:rPr>
          <w:rFonts w:hint="cs"/>
          <w:rtl/>
        </w:rPr>
        <w:t>و</w:t>
      </w:r>
      <w:r>
        <w:rPr>
          <w:rFonts w:hint="cs"/>
          <w:rtl/>
        </w:rPr>
        <w:t>في حال احتجتم للمساعدة أو للمشورة في إدخال عملية (بوكا) في مؤسستكم ال</w:t>
      </w:r>
      <w:r w:rsidR="00660033">
        <w:rPr>
          <w:rFonts w:hint="cs"/>
          <w:rtl/>
        </w:rPr>
        <w:t>وطنية</w:t>
      </w:r>
      <w:r>
        <w:rPr>
          <w:rFonts w:hint="cs"/>
          <w:rtl/>
        </w:rPr>
        <w:t>، و/أو في إجراء تدريب لميسري (بوكا)، تجدون قائمة بالمؤسسات ال</w:t>
      </w:r>
      <w:r w:rsidR="00660033">
        <w:rPr>
          <w:rFonts w:hint="cs"/>
          <w:rtl/>
        </w:rPr>
        <w:t>وطنية</w:t>
      </w:r>
      <w:r>
        <w:rPr>
          <w:rFonts w:hint="cs"/>
          <w:rtl/>
        </w:rPr>
        <w:t xml:space="preserve"> التي نفذت أداة (بوكا) في مؤسساتها، وتجدون عناوين الاتصال الخاصة بهذه المؤسسات في </w:t>
      </w:r>
      <w:r>
        <w:rPr>
          <w:rFonts w:hint="cs"/>
          <w:b/>
          <w:bCs/>
          <w:rtl/>
        </w:rPr>
        <w:t>الملحق 4</w:t>
      </w:r>
      <w:r>
        <w:rPr>
          <w:rFonts w:hint="cs"/>
          <w:rtl/>
        </w:rPr>
        <w:t xml:space="preserve">، بعنوان </w:t>
      </w:r>
      <w:r>
        <w:rPr>
          <w:rFonts w:hint="cs"/>
          <w:i/>
          <w:iCs/>
          <w:rtl/>
        </w:rPr>
        <w:t>بمن يمكنك الاتصال؟</w:t>
      </w:r>
    </w:p>
    <w:p w14:paraId="5B89BABF" w14:textId="77777777" w:rsidR="00D77F38" w:rsidRPr="00B90101" w:rsidRDefault="00D77F38" w:rsidP="00A96851">
      <w:pPr>
        <w:bidi/>
        <w:spacing w:after="120"/>
        <w:ind w:left="810"/>
      </w:pPr>
    </w:p>
    <w:p w14:paraId="4DCE0A53" w14:textId="77777777" w:rsidR="000C5429" w:rsidRPr="00B90101" w:rsidRDefault="00800832" w:rsidP="00A96851">
      <w:pPr>
        <w:pStyle w:val="Heading1"/>
        <w:bidi/>
        <w:ind w:left="1080"/>
        <w:rPr>
          <w:rFonts w:ascii="Calibri" w:hAnsi="Calibri"/>
          <w:color w:val="auto"/>
        </w:rPr>
      </w:pPr>
      <w:r>
        <w:rPr>
          <w:rFonts w:ascii="Calibri" w:hAnsi="Calibri" w:hint="cs"/>
          <w:color w:val="auto"/>
          <w:rtl/>
        </w:rPr>
        <w:t xml:space="preserve">الجزء الثاني: تنفيذ </w:t>
      </w:r>
      <w:r w:rsidR="004B3F47" w:rsidRPr="004B3F47">
        <w:rPr>
          <w:rFonts w:ascii="Calibri" w:hAnsi="Calibri" w:hint="eastAsia"/>
          <w:color w:val="auto"/>
          <w:rtl/>
        </w:rPr>
        <w:t>تقييم</w:t>
      </w:r>
      <w:r w:rsidR="004B3F47" w:rsidRPr="004B3F47">
        <w:rPr>
          <w:rFonts w:ascii="Calibri" w:hAnsi="Calibri"/>
          <w:color w:val="auto"/>
          <w:rtl/>
        </w:rPr>
        <w:t xml:space="preserve"> </w:t>
      </w:r>
      <w:r w:rsidR="004B3F47" w:rsidRPr="004B3F47">
        <w:rPr>
          <w:rFonts w:ascii="Calibri" w:hAnsi="Calibri" w:hint="eastAsia"/>
          <w:color w:val="auto"/>
          <w:rtl/>
        </w:rPr>
        <w:t>القدرات</w:t>
      </w:r>
      <w:r w:rsidR="004B3F47" w:rsidRPr="004B3F47">
        <w:rPr>
          <w:rFonts w:ascii="Calibri" w:hAnsi="Calibri"/>
          <w:color w:val="auto"/>
          <w:rtl/>
        </w:rPr>
        <w:t xml:space="preserve"> </w:t>
      </w:r>
      <w:r w:rsidR="004B3F47" w:rsidRPr="004B3F47">
        <w:rPr>
          <w:rFonts w:ascii="Calibri" w:hAnsi="Calibri" w:hint="eastAsia"/>
          <w:color w:val="auto"/>
          <w:rtl/>
        </w:rPr>
        <w:t>المؤسسية</w:t>
      </w:r>
      <w:r w:rsidR="004B3F47" w:rsidRPr="004B3F47">
        <w:rPr>
          <w:rFonts w:ascii="Calibri" w:hAnsi="Calibri"/>
          <w:color w:val="auto"/>
          <w:rtl/>
        </w:rPr>
        <w:t xml:space="preserve"> </w:t>
      </w:r>
      <w:r w:rsidR="004B3F47" w:rsidRPr="004B3F47">
        <w:rPr>
          <w:rFonts w:ascii="Calibri" w:hAnsi="Calibri" w:hint="eastAsia"/>
          <w:color w:val="auto"/>
          <w:rtl/>
        </w:rPr>
        <w:t>للفرع</w:t>
      </w:r>
      <w:r w:rsidR="004B3F47" w:rsidRPr="004B3F47">
        <w:rPr>
          <w:rFonts w:ascii="Calibri" w:hAnsi="Calibri" w:hint="cs"/>
          <w:color w:val="auto"/>
          <w:rtl/>
        </w:rPr>
        <w:t xml:space="preserve"> </w:t>
      </w:r>
      <w:r>
        <w:rPr>
          <w:rFonts w:ascii="Calibri" w:hAnsi="Calibri" w:hint="cs"/>
          <w:color w:val="auto"/>
          <w:rtl/>
        </w:rPr>
        <w:t>(بوكا) في المؤسسة ال</w:t>
      </w:r>
      <w:r w:rsidR="00660033">
        <w:rPr>
          <w:rFonts w:ascii="Calibri" w:hAnsi="Calibri" w:hint="cs"/>
          <w:color w:val="auto"/>
          <w:rtl/>
        </w:rPr>
        <w:t>وطنية</w:t>
      </w:r>
    </w:p>
    <w:p w14:paraId="746F034B" w14:textId="77777777" w:rsidR="00AF7A9E" w:rsidRPr="00B90101" w:rsidRDefault="00800832" w:rsidP="00A96851">
      <w:pPr>
        <w:pStyle w:val="Heading1"/>
        <w:bidi/>
        <w:rPr>
          <w:rFonts w:ascii="Calibri" w:hAnsi="Calibri"/>
          <w:color w:val="auto"/>
        </w:rPr>
      </w:pPr>
      <w:r>
        <w:rPr>
          <w:rFonts w:ascii="Calibri" w:hAnsi="Calibri" w:hint="cs"/>
          <w:color w:val="auto"/>
          <w:rtl/>
        </w:rPr>
        <w:t>الخطوة 1: التحضيرات الأولية (مسؤولية المسؤول عن التطوير المؤسسي/ بوكا)</w:t>
      </w:r>
    </w:p>
    <w:p w14:paraId="61DE38B9" w14:textId="77777777" w:rsidR="0018234C" w:rsidRPr="00B90101" w:rsidRDefault="0018234C" w:rsidP="00A96851">
      <w:pPr>
        <w:bidi/>
        <w:spacing w:after="120"/>
      </w:pPr>
    </w:p>
    <w:p w14:paraId="25330160" w14:textId="77777777" w:rsidR="005E7E52" w:rsidRDefault="005E7E52" w:rsidP="00A96851">
      <w:pPr>
        <w:bidi/>
        <w:spacing w:after="120"/>
      </w:pPr>
      <w:r>
        <w:rPr>
          <w:rFonts w:hint="cs"/>
          <w:rtl/>
        </w:rPr>
        <w:t>يعد استثمار الوقت في المرحلة التحضيرية عند إدخال أداة (بوكا) أمرا</w:t>
      </w:r>
      <w:r w:rsidR="00802ABC">
        <w:rPr>
          <w:rFonts w:hint="cs"/>
          <w:rtl/>
        </w:rPr>
        <w:t>ً</w:t>
      </w:r>
      <w:r>
        <w:rPr>
          <w:rFonts w:hint="cs"/>
          <w:rtl/>
        </w:rPr>
        <w:t xml:space="preserve"> حاسما في نجاح العملية، حيث إنه يتطلب رضا الإدارة العليا، ويلزمه الوقت لتطوير قدرات الموارد البشرية داخليا، ولتيسير عملية (بوكا) في فروع متعددة.</w:t>
      </w:r>
    </w:p>
    <w:p w14:paraId="30C8967E" w14:textId="77777777" w:rsidR="000C5429" w:rsidRDefault="000C5429" w:rsidP="00A96851">
      <w:pPr>
        <w:bidi/>
        <w:spacing w:after="120"/>
      </w:pPr>
    </w:p>
    <w:p w14:paraId="1A4238B7" w14:textId="77777777" w:rsidR="000C5429" w:rsidRPr="00CF2604" w:rsidRDefault="0018234C" w:rsidP="00A96851">
      <w:pPr>
        <w:pStyle w:val="Heading2"/>
      </w:pPr>
      <w:bookmarkStart w:id="14" w:name="_Toc458840987"/>
      <w:r w:rsidRPr="00735963">
        <w:t>1</w:t>
      </w:r>
      <w:r w:rsidR="0096237F" w:rsidRPr="00177F73">
        <w:t>.</w:t>
      </w:r>
      <w:r w:rsidR="009607E3" w:rsidRPr="000240CA">
        <w:t>1</w:t>
      </w:r>
      <w:r w:rsidR="0096237F" w:rsidRPr="0018234C">
        <w:t>.</w:t>
      </w:r>
      <w:r>
        <w:tab/>
      </w:r>
      <w:bookmarkEnd w:id="14"/>
      <w:r w:rsidR="005E7E52">
        <w:rPr>
          <w:rFonts w:cs="Times New Roman" w:hint="cs"/>
          <w:rtl/>
        </w:rPr>
        <w:t>قائمة المراجعة الخاصة ب</w:t>
      </w:r>
      <w:r w:rsidR="00802ABC">
        <w:rPr>
          <w:rFonts w:cs="Times New Roman" w:hint="cs"/>
          <w:rtl/>
        </w:rPr>
        <w:t>ـ</w:t>
      </w:r>
      <w:r w:rsidR="004B3F47" w:rsidRPr="004B3F47">
        <w:rPr>
          <w:rFonts w:hint="eastAsia"/>
          <w:rtl/>
        </w:rPr>
        <w:t xml:space="preserve"> </w:t>
      </w:r>
      <w:r w:rsidR="004B3F47" w:rsidRPr="004B3F47">
        <w:rPr>
          <w:rFonts w:cs="Times New Roman" w:hint="eastAsia"/>
          <w:rtl/>
        </w:rPr>
        <w:t>تقييم</w:t>
      </w:r>
      <w:r w:rsidR="004B3F47" w:rsidRPr="004B3F47">
        <w:rPr>
          <w:rFonts w:cs="Times New Roman"/>
          <w:rtl/>
        </w:rPr>
        <w:t xml:space="preserve"> </w:t>
      </w:r>
      <w:r w:rsidR="004B3F47" w:rsidRPr="004B3F47">
        <w:rPr>
          <w:rFonts w:cs="Times New Roman" w:hint="eastAsia"/>
          <w:rtl/>
        </w:rPr>
        <w:t>القدرات</w:t>
      </w:r>
      <w:r w:rsidR="004B3F47" w:rsidRPr="004B3F47">
        <w:rPr>
          <w:rFonts w:cs="Times New Roman"/>
          <w:rtl/>
        </w:rPr>
        <w:t xml:space="preserve"> </w:t>
      </w:r>
      <w:r w:rsidR="004B3F47" w:rsidRPr="004B3F47">
        <w:rPr>
          <w:rFonts w:cs="Times New Roman" w:hint="eastAsia"/>
          <w:rtl/>
        </w:rPr>
        <w:t>المؤسسية</w:t>
      </w:r>
      <w:r w:rsidR="004B3F47" w:rsidRPr="004B3F47">
        <w:rPr>
          <w:rFonts w:cs="Times New Roman"/>
          <w:rtl/>
        </w:rPr>
        <w:t xml:space="preserve"> </w:t>
      </w:r>
      <w:r w:rsidR="004B3F47" w:rsidRPr="004B3F47">
        <w:rPr>
          <w:rFonts w:cs="Times New Roman" w:hint="eastAsia"/>
          <w:rtl/>
        </w:rPr>
        <w:t>للفرع</w:t>
      </w:r>
      <w:r w:rsidR="005E7E52">
        <w:rPr>
          <w:rFonts w:hint="cs"/>
          <w:rtl/>
        </w:rPr>
        <w:t>(</w:t>
      </w:r>
      <w:r w:rsidR="005E7E52">
        <w:rPr>
          <w:rFonts w:cs="Times New Roman" w:hint="cs"/>
          <w:rtl/>
        </w:rPr>
        <w:t>بوكا</w:t>
      </w:r>
      <w:r w:rsidR="005E7E52">
        <w:rPr>
          <w:rFonts w:hint="cs"/>
          <w:rtl/>
        </w:rPr>
        <w:t>)</w:t>
      </w:r>
    </w:p>
    <w:p w14:paraId="79868F41" w14:textId="77777777" w:rsidR="009607E3" w:rsidRPr="006267A1" w:rsidRDefault="009607E3" w:rsidP="00A96851">
      <w:pPr>
        <w:bidi/>
        <w:spacing w:after="0"/>
      </w:pPr>
    </w:p>
    <w:p w14:paraId="3A32BB75" w14:textId="77777777" w:rsidR="005A5427" w:rsidRPr="00A725A5" w:rsidRDefault="005A5427" w:rsidP="00A96851">
      <w:pPr>
        <w:bidi/>
        <w:spacing w:after="120"/>
        <w:ind w:left="720"/>
      </w:pPr>
      <w:r>
        <w:rPr>
          <w:rFonts w:hint="cs"/>
          <w:rtl/>
        </w:rPr>
        <w:t xml:space="preserve">اطلع على </w:t>
      </w:r>
      <w:r>
        <w:rPr>
          <w:rFonts w:hint="cs"/>
          <w:i/>
          <w:iCs/>
          <w:rtl/>
        </w:rPr>
        <w:t xml:space="preserve">قائمة المراجعة الخاصة بتنظيم تدريب لميسري (بوكا) </w:t>
      </w:r>
      <w:r>
        <w:rPr>
          <w:rFonts w:hint="cs"/>
          <w:b/>
          <w:bCs/>
          <w:rtl/>
        </w:rPr>
        <w:t>(الملحق 3)</w:t>
      </w:r>
      <w:r>
        <w:rPr>
          <w:rFonts w:hint="cs"/>
          <w:rtl/>
        </w:rPr>
        <w:t xml:space="preserve"> في هذا الدليل، وابدأ بالح</w:t>
      </w:r>
      <w:r w:rsidR="00A725A5">
        <w:rPr>
          <w:rFonts w:hint="cs"/>
          <w:rtl/>
        </w:rPr>
        <w:t>صول على دعم المقر الرئيس الق</w:t>
      </w:r>
      <w:r w:rsidR="00802ABC">
        <w:rPr>
          <w:rFonts w:hint="cs"/>
          <w:rtl/>
        </w:rPr>
        <w:t>ُ</w:t>
      </w:r>
      <w:r w:rsidR="00A725A5">
        <w:rPr>
          <w:rFonts w:hint="cs"/>
          <w:rtl/>
        </w:rPr>
        <w:t xml:space="preserve">طري، لتحصل على مصادقته والتزامه بتنفيذ (بوكا). تجد في </w:t>
      </w:r>
      <w:r w:rsidR="00A725A5">
        <w:rPr>
          <w:rFonts w:hint="cs"/>
          <w:b/>
          <w:bCs/>
          <w:rtl/>
        </w:rPr>
        <w:t>(الملحق 5)</w:t>
      </w:r>
      <w:r w:rsidR="00802ABC">
        <w:rPr>
          <w:rFonts w:hint="cs"/>
          <w:b/>
          <w:bCs/>
          <w:rtl/>
        </w:rPr>
        <w:t xml:space="preserve"> </w:t>
      </w:r>
      <w:r w:rsidR="00A725A5">
        <w:rPr>
          <w:rFonts w:hint="cs"/>
          <w:i/>
          <w:iCs/>
          <w:rtl/>
        </w:rPr>
        <w:t>ورقة تعريفية ب</w:t>
      </w:r>
      <w:r w:rsidR="00802ABC">
        <w:rPr>
          <w:rFonts w:hint="cs"/>
          <w:i/>
          <w:iCs/>
          <w:rtl/>
        </w:rPr>
        <w:t>ـ</w:t>
      </w:r>
      <w:r w:rsidR="00A725A5">
        <w:rPr>
          <w:rFonts w:hint="cs"/>
          <w:i/>
          <w:iCs/>
          <w:rtl/>
        </w:rPr>
        <w:t xml:space="preserve"> (بوكا)</w:t>
      </w:r>
      <w:r w:rsidR="00A725A5">
        <w:rPr>
          <w:rFonts w:hint="cs"/>
          <w:rtl/>
        </w:rPr>
        <w:t xml:space="preserve"> لدعم موقفك هنا.</w:t>
      </w:r>
    </w:p>
    <w:p w14:paraId="474E414F" w14:textId="77777777" w:rsidR="000C5429" w:rsidRDefault="000C5429" w:rsidP="00A96851">
      <w:pPr>
        <w:bidi/>
        <w:spacing w:after="120"/>
        <w:ind w:left="720"/>
      </w:pPr>
    </w:p>
    <w:p w14:paraId="202C4A52" w14:textId="77777777" w:rsidR="00A725A5" w:rsidRDefault="00A725A5" w:rsidP="00A96851">
      <w:pPr>
        <w:bidi/>
        <w:spacing w:after="120"/>
        <w:ind w:left="720"/>
      </w:pPr>
      <w:r>
        <w:rPr>
          <w:rFonts w:hint="cs"/>
          <w:rtl/>
        </w:rPr>
        <w:t xml:space="preserve">ثم شكل لجنة لتنظيم (بوكا). راجع القائمة مع أعضاء اللجنة </w:t>
      </w:r>
      <w:r>
        <w:rPr>
          <w:rtl/>
        </w:rPr>
        <w:t>–</w:t>
      </w:r>
      <w:r>
        <w:rPr>
          <w:rFonts w:hint="cs"/>
          <w:rtl/>
        </w:rPr>
        <w:t xml:space="preserve"> قد تضطر لإضافة أو شطب بعض المهام. ابدأ بتنفيذ المهام واحدة تلو الأخرى، وضع علامة على كل مهمة تنجزها.</w:t>
      </w:r>
    </w:p>
    <w:p w14:paraId="5E2BDE5D" w14:textId="77777777" w:rsidR="009607E3" w:rsidRPr="006267A1" w:rsidRDefault="009607E3" w:rsidP="00A96851">
      <w:pPr>
        <w:bidi/>
        <w:spacing w:after="0"/>
        <w:ind w:left="720"/>
      </w:pPr>
    </w:p>
    <w:p w14:paraId="53FE86ED" w14:textId="77777777" w:rsidR="00A725A5" w:rsidRDefault="00A725A5" w:rsidP="00A96851">
      <w:pPr>
        <w:bidi/>
        <w:spacing w:after="120"/>
        <w:ind w:left="720"/>
      </w:pPr>
      <w:r>
        <w:rPr>
          <w:rFonts w:hint="cs"/>
          <w:rtl/>
        </w:rPr>
        <w:t xml:space="preserve">إذا كنت تيسر مؤسسة </w:t>
      </w:r>
      <w:r w:rsidR="00660033">
        <w:rPr>
          <w:rFonts w:hint="cs"/>
          <w:rtl/>
        </w:rPr>
        <w:t>وطنية</w:t>
      </w:r>
      <w:r>
        <w:rPr>
          <w:rFonts w:hint="cs"/>
          <w:rtl/>
        </w:rPr>
        <w:t xml:space="preserve"> أخرى، أرسل نسخة عن قائمة المراجعة للشخص المسؤول عن تنظيم تدريب ميسري (بوكا). ثم تابع تطور إنجاز المهام/ الأعمال الواردة في القائمة. في هذا الوقت سوف تشعر بالرضى عند "وضع علامة بالصندوق" لأن هذا إشارة على إنجاز مهمة.</w:t>
      </w:r>
    </w:p>
    <w:p w14:paraId="668B1693" w14:textId="77777777" w:rsidR="002348D9" w:rsidRDefault="002348D9" w:rsidP="00A96851">
      <w:pPr>
        <w:bidi/>
        <w:spacing w:after="0"/>
      </w:pPr>
    </w:p>
    <w:p w14:paraId="00EDF580" w14:textId="77777777" w:rsidR="006A0A61" w:rsidRPr="006267A1" w:rsidRDefault="006A0A61" w:rsidP="00A96851">
      <w:pPr>
        <w:bidi/>
        <w:spacing w:after="0"/>
      </w:pPr>
    </w:p>
    <w:p w14:paraId="43EFD8C9" w14:textId="77777777" w:rsidR="000C5429" w:rsidRDefault="0018234C" w:rsidP="00A96851">
      <w:pPr>
        <w:pStyle w:val="Heading2"/>
      </w:pPr>
      <w:bookmarkStart w:id="15" w:name="_Toc458840988"/>
      <w:r>
        <w:t>1</w:t>
      </w:r>
      <w:r w:rsidR="002348D9" w:rsidRPr="006267A1">
        <w:t>.2</w:t>
      </w:r>
      <w:r w:rsidR="0096237F">
        <w:t>.</w:t>
      </w:r>
      <w:r w:rsidR="006A0A61">
        <w:tab/>
      </w:r>
      <w:bookmarkEnd w:id="15"/>
      <w:r w:rsidR="00A725A5">
        <w:rPr>
          <w:rFonts w:cs="Times New Roman" w:hint="cs"/>
          <w:rtl/>
        </w:rPr>
        <w:t>التحضيرات الحاسمة</w:t>
      </w:r>
    </w:p>
    <w:p w14:paraId="635C7414" w14:textId="77777777" w:rsidR="002348D9" w:rsidRPr="006267A1" w:rsidRDefault="002348D9" w:rsidP="00A96851">
      <w:pPr>
        <w:bidi/>
        <w:spacing w:after="0"/>
      </w:pPr>
    </w:p>
    <w:p w14:paraId="6CDE1F7F" w14:textId="77777777" w:rsidR="00A725A5" w:rsidRDefault="00A725A5" w:rsidP="00A96851">
      <w:pPr>
        <w:bidi/>
        <w:spacing w:after="120"/>
        <w:ind w:left="720"/>
      </w:pPr>
      <w:r>
        <w:rPr>
          <w:rFonts w:hint="cs"/>
          <w:rtl/>
        </w:rPr>
        <w:t xml:space="preserve">رغم </w:t>
      </w:r>
      <w:r w:rsidR="00DD5F05">
        <w:rPr>
          <w:rFonts w:hint="cs"/>
          <w:rtl/>
        </w:rPr>
        <w:t xml:space="preserve">تضمين </w:t>
      </w:r>
      <w:r>
        <w:rPr>
          <w:rFonts w:hint="cs"/>
          <w:rtl/>
        </w:rPr>
        <w:t xml:space="preserve">هذه التحضيرات في قائمة المراجعة، </w:t>
      </w:r>
      <w:r w:rsidR="00DD5F05">
        <w:rPr>
          <w:rFonts w:hint="cs"/>
          <w:rtl/>
        </w:rPr>
        <w:t xml:space="preserve">إلا أن </w:t>
      </w:r>
      <w:r>
        <w:rPr>
          <w:rFonts w:hint="cs"/>
          <w:rtl/>
        </w:rPr>
        <w:t xml:space="preserve">هناك </w:t>
      </w:r>
      <w:r w:rsidR="00DD5F05">
        <w:rPr>
          <w:rFonts w:hint="cs"/>
          <w:rtl/>
        </w:rPr>
        <w:t xml:space="preserve">عدداً  </w:t>
      </w:r>
      <w:r>
        <w:rPr>
          <w:rFonts w:hint="cs"/>
          <w:rtl/>
        </w:rPr>
        <w:t>من التحضيرات الحاسمة التي ينبغي ملاحظتها عندما تكون الشخص المسؤول عن التطوير المؤسسي/ بوكا.</w:t>
      </w:r>
    </w:p>
    <w:p w14:paraId="206B2B1F" w14:textId="77777777" w:rsidR="000C5429" w:rsidRDefault="000C5429" w:rsidP="00A96851">
      <w:pPr>
        <w:bidi/>
        <w:spacing w:after="120"/>
        <w:ind w:left="720"/>
      </w:pPr>
    </w:p>
    <w:p w14:paraId="4A6211F6" w14:textId="77777777" w:rsidR="000C5429" w:rsidRPr="003F2E01" w:rsidRDefault="0018234C" w:rsidP="00A96851">
      <w:pPr>
        <w:pStyle w:val="Heading3"/>
        <w:bidi/>
        <w:ind w:left="1440" w:hanging="720"/>
      </w:pPr>
      <w:bookmarkStart w:id="16" w:name="_Toc458840989"/>
      <w:r w:rsidRPr="003F2E01">
        <w:rPr>
          <w:rFonts w:ascii="Calibri" w:hAnsi="Calibri" w:cs="Calibri"/>
          <w:color w:val="auto"/>
        </w:rPr>
        <w:t>1</w:t>
      </w:r>
      <w:r w:rsidR="00F21D64" w:rsidRPr="003F2E01">
        <w:rPr>
          <w:rFonts w:ascii="Calibri" w:hAnsi="Calibri" w:cs="Calibri"/>
          <w:color w:val="auto"/>
        </w:rPr>
        <w:t xml:space="preserve">.2.1. </w:t>
      </w:r>
      <w:r>
        <w:rPr>
          <w:rFonts w:ascii="Calibri" w:hAnsi="Calibri" w:cs="Calibri"/>
          <w:color w:val="auto"/>
        </w:rPr>
        <w:tab/>
      </w:r>
      <w:bookmarkEnd w:id="16"/>
      <w:r w:rsidR="00A725A5">
        <w:rPr>
          <w:rFonts w:hint="cs"/>
          <w:color w:val="auto"/>
          <w:rtl/>
        </w:rPr>
        <w:t>مراجعة أدوات</w:t>
      </w:r>
      <w:r w:rsidR="004B3F47">
        <w:rPr>
          <w:rFonts w:hint="cs"/>
          <w:color w:val="auto"/>
          <w:rtl/>
        </w:rPr>
        <w:t xml:space="preserve"> </w:t>
      </w:r>
      <w:r w:rsidR="004B3F47" w:rsidRPr="004B3F47">
        <w:rPr>
          <w:rFonts w:hint="eastAsia"/>
          <w:color w:val="auto"/>
          <w:rtl/>
        </w:rPr>
        <w:t>تقييم</w:t>
      </w:r>
      <w:r w:rsidR="004B3F47" w:rsidRPr="004B3F47">
        <w:rPr>
          <w:color w:val="auto"/>
          <w:rtl/>
        </w:rPr>
        <w:t xml:space="preserve"> </w:t>
      </w:r>
      <w:r w:rsidR="004B3F47" w:rsidRPr="004B3F47">
        <w:rPr>
          <w:rFonts w:hint="eastAsia"/>
          <w:color w:val="auto"/>
          <w:rtl/>
        </w:rPr>
        <w:t>القدرات</w:t>
      </w:r>
      <w:r w:rsidR="004B3F47" w:rsidRPr="004B3F47">
        <w:rPr>
          <w:color w:val="auto"/>
          <w:rtl/>
        </w:rPr>
        <w:t xml:space="preserve"> </w:t>
      </w:r>
      <w:r w:rsidR="004B3F47" w:rsidRPr="004B3F47">
        <w:rPr>
          <w:rFonts w:hint="eastAsia"/>
          <w:color w:val="auto"/>
          <w:rtl/>
        </w:rPr>
        <w:t>المؤسسية</w:t>
      </w:r>
      <w:r w:rsidR="004B3F47" w:rsidRPr="004B3F47">
        <w:rPr>
          <w:color w:val="auto"/>
          <w:rtl/>
        </w:rPr>
        <w:t xml:space="preserve"> </w:t>
      </w:r>
      <w:r w:rsidR="004B3F47" w:rsidRPr="004B3F47">
        <w:rPr>
          <w:rFonts w:hint="eastAsia"/>
          <w:color w:val="auto"/>
          <w:rtl/>
        </w:rPr>
        <w:t>للفرع</w:t>
      </w:r>
      <w:r w:rsidR="00A725A5">
        <w:rPr>
          <w:rFonts w:hint="cs"/>
          <w:color w:val="auto"/>
          <w:rtl/>
        </w:rPr>
        <w:t xml:space="preserve"> (بوكا) ومواردها، وتكييفها وترجمتها</w:t>
      </w:r>
    </w:p>
    <w:p w14:paraId="2F57F212" w14:textId="77777777" w:rsidR="004D2F85" w:rsidRDefault="004D2F85" w:rsidP="00A96851">
      <w:pPr>
        <w:pStyle w:val="CommentText"/>
        <w:bidi/>
        <w:rPr>
          <w:sz w:val="22"/>
          <w:szCs w:val="22"/>
        </w:rPr>
      </w:pPr>
    </w:p>
    <w:p w14:paraId="5BEE5F00" w14:textId="77777777" w:rsidR="005348A0" w:rsidRDefault="005348A0" w:rsidP="00A96851">
      <w:pPr>
        <w:pStyle w:val="CommentText"/>
        <w:bidi/>
        <w:spacing w:after="120" w:line="276" w:lineRule="auto"/>
        <w:ind w:left="720"/>
        <w:rPr>
          <w:sz w:val="22"/>
          <w:szCs w:val="22"/>
        </w:rPr>
      </w:pPr>
      <w:r>
        <w:rPr>
          <w:rFonts w:hint="cs"/>
          <w:sz w:val="22"/>
          <w:szCs w:val="22"/>
          <w:rtl/>
        </w:rPr>
        <w:t>يمكن أن يتوفر لدى العديد من المؤسسات ال</w:t>
      </w:r>
      <w:r w:rsidR="00660033">
        <w:rPr>
          <w:rFonts w:hint="cs"/>
          <w:sz w:val="22"/>
          <w:szCs w:val="22"/>
          <w:rtl/>
        </w:rPr>
        <w:t>وطنية</w:t>
      </w:r>
      <w:r>
        <w:rPr>
          <w:rFonts w:hint="cs"/>
          <w:sz w:val="22"/>
          <w:szCs w:val="22"/>
          <w:rtl/>
        </w:rPr>
        <w:t xml:space="preserve"> أدوات حالية أو سابقة لتقييم قدرات الفرع. في هذه الحالة، ينبغي الاطلاع على هذه الأدوات الحالية أو السابقة للنظر في علاقتها، ونقاط التشابه أو الاختلاف بينها وبين (بوكا). تقوم عندها المؤسسة ال</w:t>
      </w:r>
      <w:r w:rsidR="00660033">
        <w:rPr>
          <w:rFonts w:hint="cs"/>
          <w:sz w:val="22"/>
          <w:szCs w:val="22"/>
          <w:rtl/>
        </w:rPr>
        <w:t>وطنية</w:t>
      </w:r>
      <w:r>
        <w:rPr>
          <w:rFonts w:hint="cs"/>
          <w:sz w:val="22"/>
          <w:szCs w:val="22"/>
          <w:rtl/>
        </w:rPr>
        <w:t xml:space="preserve"> بدمج أداتها مع (بوكا). ويمكن أن يتم هذا التناغم من خلال إدماج العناصر الجديدة من أداتها الحالية في مصفوفة (بوكا) أو من خلال شطب العناصر التي لم تعد ذات صلة.</w:t>
      </w:r>
    </w:p>
    <w:p w14:paraId="62BF6142" w14:textId="77777777" w:rsidR="000C5429" w:rsidRDefault="000C5429" w:rsidP="00A96851">
      <w:pPr>
        <w:pStyle w:val="CommentText"/>
        <w:bidi/>
        <w:spacing w:after="120" w:line="276" w:lineRule="auto"/>
        <w:ind w:left="720"/>
        <w:rPr>
          <w:sz w:val="22"/>
          <w:szCs w:val="22"/>
        </w:rPr>
      </w:pPr>
    </w:p>
    <w:p w14:paraId="63030E25" w14:textId="77777777" w:rsidR="005348A0" w:rsidRDefault="005348A0" w:rsidP="00A96851">
      <w:pPr>
        <w:pStyle w:val="CommentText"/>
        <w:bidi/>
        <w:spacing w:after="120" w:line="276" w:lineRule="auto"/>
        <w:ind w:left="720"/>
        <w:rPr>
          <w:sz w:val="22"/>
          <w:szCs w:val="22"/>
        </w:rPr>
      </w:pPr>
      <w:r>
        <w:rPr>
          <w:rFonts w:hint="cs"/>
          <w:sz w:val="22"/>
          <w:szCs w:val="22"/>
          <w:rtl/>
        </w:rPr>
        <w:t>ترجمة مصفوفة</w:t>
      </w:r>
      <w:r w:rsidR="004B3F47">
        <w:rPr>
          <w:rFonts w:hint="cs"/>
          <w:sz w:val="22"/>
          <w:szCs w:val="22"/>
          <w:rtl/>
        </w:rPr>
        <w:t xml:space="preserve"> </w:t>
      </w:r>
      <w:r w:rsidR="004B3F47" w:rsidRPr="004B3F47">
        <w:rPr>
          <w:rFonts w:hint="eastAsia"/>
          <w:sz w:val="22"/>
          <w:szCs w:val="22"/>
          <w:rtl/>
        </w:rPr>
        <w:t>تقييم</w:t>
      </w:r>
      <w:r w:rsidR="004B3F47" w:rsidRPr="004B3F47">
        <w:rPr>
          <w:sz w:val="22"/>
          <w:szCs w:val="22"/>
          <w:rtl/>
        </w:rPr>
        <w:t xml:space="preserve"> </w:t>
      </w:r>
      <w:r w:rsidR="004B3F47" w:rsidRPr="004B3F47">
        <w:rPr>
          <w:rFonts w:hint="eastAsia"/>
          <w:sz w:val="22"/>
          <w:szCs w:val="22"/>
          <w:rtl/>
        </w:rPr>
        <w:t>القدرات</w:t>
      </w:r>
      <w:r w:rsidR="004B3F47" w:rsidRPr="004B3F47">
        <w:rPr>
          <w:sz w:val="22"/>
          <w:szCs w:val="22"/>
          <w:rtl/>
        </w:rPr>
        <w:t xml:space="preserve"> </w:t>
      </w:r>
      <w:r w:rsidR="004B3F47" w:rsidRPr="004B3F47">
        <w:rPr>
          <w:rFonts w:hint="eastAsia"/>
          <w:sz w:val="22"/>
          <w:szCs w:val="22"/>
          <w:rtl/>
        </w:rPr>
        <w:t>المؤسسية</w:t>
      </w:r>
      <w:r w:rsidR="004B3F47" w:rsidRPr="004B3F47">
        <w:rPr>
          <w:sz w:val="22"/>
          <w:szCs w:val="22"/>
          <w:rtl/>
        </w:rPr>
        <w:t xml:space="preserve"> </w:t>
      </w:r>
      <w:r w:rsidR="004B3F47" w:rsidRPr="004B3F47">
        <w:rPr>
          <w:rFonts w:hint="eastAsia"/>
          <w:sz w:val="22"/>
          <w:szCs w:val="22"/>
          <w:rtl/>
        </w:rPr>
        <w:t>للفرع</w:t>
      </w:r>
      <w:r>
        <w:rPr>
          <w:rFonts w:hint="cs"/>
          <w:sz w:val="22"/>
          <w:szCs w:val="22"/>
          <w:rtl/>
        </w:rPr>
        <w:t xml:space="preserve"> (بوكا) النهائية تشكل خطوة أخرى نحو تحقيق الانسجام.</w:t>
      </w:r>
    </w:p>
    <w:p w14:paraId="0742943C" w14:textId="77777777" w:rsidR="000C5429" w:rsidRDefault="000C5429" w:rsidP="00A96851">
      <w:pPr>
        <w:pStyle w:val="CommentText"/>
        <w:bidi/>
        <w:spacing w:after="120" w:line="276" w:lineRule="auto"/>
        <w:ind w:left="720"/>
        <w:rPr>
          <w:sz w:val="22"/>
          <w:szCs w:val="22"/>
        </w:rPr>
      </w:pPr>
    </w:p>
    <w:p w14:paraId="203D7FC4" w14:textId="77777777" w:rsidR="001C5340" w:rsidRPr="001C5340" w:rsidRDefault="00771977" w:rsidP="00A96851">
      <w:pPr>
        <w:bidi/>
        <w:spacing w:after="120"/>
        <w:ind w:left="720"/>
      </w:pPr>
      <w:r>
        <w:rPr>
          <w:rFonts w:hint="cs"/>
          <w:rtl/>
        </w:rPr>
        <w:t xml:space="preserve">ينبغي </w:t>
      </w:r>
      <w:r w:rsidR="001C5340">
        <w:rPr>
          <w:rFonts w:hint="cs"/>
          <w:rtl/>
        </w:rPr>
        <w:t xml:space="preserve">بذل جهود </w:t>
      </w:r>
      <w:r>
        <w:rPr>
          <w:rFonts w:hint="cs"/>
          <w:rtl/>
        </w:rPr>
        <w:t xml:space="preserve">مبكرة من أجل </w:t>
      </w:r>
      <w:r w:rsidR="001C5340">
        <w:rPr>
          <w:rFonts w:hint="cs"/>
          <w:rtl/>
        </w:rPr>
        <w:t xml:space="preserve">تكييف أدوات وموارد (بوكا) وترجمتها </w:t>
      </w:r>
      <w:r>
        <w:rPr>
          <w:rFonts w:hint="cs"/>
          <w:rtl/>
        </w:rPr>
        <w:t>للتواءكم و</w:t>
      </w:r>
      <w:r w:rsidR="001C5340">
        <w:rPr>
          <w:rFonts w:hint="cs"/>
          <w:rtl/>
        </w:rPr>
        <w:t>نظام المؤسسة ال</w:t>
      </w:r>
      <w:r w:rsidR="00660033">
        <w:rPr>
          <w:rFonts w:hint="cs"/>
          <w:rtl/>
        </w:rPr>
        <w:t>وطنية</w:t>
      </w:r>
      <w:r w:rsidR="001C5340">
        <w:rPr>
          <w:rFonts w:hint="cs"/>
          <w:rtl/>
        </w:rPr>
        <w:t xml:space="preserve"> وسياقها. </w:t>
      </w:r>
      <w:r>
        <w:rPr>
          <w:rFonts w:hint="cs"/>
          <w:rtl/>
        </w:rPr>
        <w:t xml:space="preserve">إن عملية </w:t>
      </w:r>
      <w:r w:rsidR="001C5340">
        <w:rPr>
          <w:rFonts w:hint="cs"/>
          <w:rtl/>
        </w:rPr>
        <w:t xml:space="preserve">التكييف </w:t>
      </w:r>
      <w:r>
        <w:rPr>
          <w:rFonts w:hint="cs"/>
          <w:rtl/>
        </w:rPr>
        <w:t>تعني إ</w:t>
      </w:r>
      <w:r w:rsidR="001C5340">
        <w:rPr>
          <w:rFonts w:hint="cs"/>
          <w:u w:val="single"/>
          <w:rtl/>
        </w:rPr>
        <w:t>دم</w:t>
      </w:r>
      <w:r>
        <w:rPr>
          <w:rFonts w:hint="cs"/>
          <w:u w:val="single"/>
          <w:rtl/>
        </w:rPr>
        <w:t>ا</w:t>
      </w:r>
      <w:r w:rsidR="001C5340">
        <w:rPr>
          <w:rFonts w:hint="cs"/>
          <w:u w:val="single"/>
          <w:rtl/>
        </w:rPr>
        <w:t>ج</w:t>
      </w:r>
      <w:r w:rsidR="001C5340">
        <w:rPr>
          <w:rFonts w:hint="cs"/>
          <w:rtl/>
        </w:rPr>
        <w:t xml:space="preserve"> عملية (بوكا) في </w:t>
      </w:r>
      <w:r>
        <w:rPr>
          <w:rFonts w:hint="cs"/>
          <w:rtl/>
        </w:rPr>
        <w:t xml:space="preserve">إطار </w:t>
      </w:r>
      <w:r w:rsidR="001C5340">
        <w:rPr>
          <w:rFonts w:hint="cs"/>
          <w:rtl/>
        </w:rPr>
        <w:t xml:space="preserve">عملياتكم القائمة حاليا لتقييم فروعكم أمر مفروغ منه، وأنه ينبغي تجاهل أنظمتكم الحالية أو استبدالها بالكامل واستخدام نظام (بوكا) عوضا عنها. </w:t>
      </w:r>
      <w:r w:rsidR="001C5340">
        <w:rPr>
          <w:rFonts w:hint="cs"/>
          <w:u w:val="single"/>
          <w:rtl/>
        </w:rPr>
        <w:t xml:space="preserve">لا تجعلوا عملكم </w:t>
      </w:r>
      <w:r w:rsidR="001C5340">
        <w:rPr>
          <w:rFonts w:hint="cs"/>
          <w:rtl/>
        </w:rPr>
        <w:t>مقتصرا على استبدال التقييم الحالي للفرع، ووضع نظام (بوكا) بدلا منه. الهدف هو دمج أو مزج العمل كعملية تكييف تقصر الفترة اللازمة لفهم الأداة، بما يحقق نتائج أفضل.</w:t>
      </w:r>
    </w:p>
    <w:p w14:paraId="725B3DFE" w14:textId="77777777" w:rsidR="000C5429" w:rsidRDefault="001C5340" w:rsidP="00A96851">
      <w:pPr>
        <w:bidi/>
        <w:spacing w:after="120"/>
        <w:ind w:left="720"/>
      </w:pPr>
      <w:r>
        <w:rPr>
          <w:rFonts w:hint="cs"/>
          <w:rtl/>
        </w:rPr>
        <w:t>يرجى الرجوع إلى القصة الواردة في المربع الآتي والتي تبين كيف قامت مؤسسة الصليب الأحمر في كمبوديا، ومؤسسة الصليب الأحمر في بنغلادش بدمج ممارساتهما الحالية مع مصفوفة (بوكا)</w:t>
      </w:r>
      <w:r w:rsidR="00771977">
        <w:rPr>
          <w:rFonts w:hint="cs"/>
          <w:rtl/>
        </w:rPr>
        <w:t>.</w:t>
      </w:r>
      <w:r w:rsidR="00DC32F5" w:rsidRPr="006267A1">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4071"/>
      </w:tblGrid>
      <w:tr w:rsidR="00DC32F5" w:rsidRPr="00D6555B" w14:paraId="396D126E" w14:textId="77777777" w:rsidTr="00D6555B">
        <w:tc>
          <w:tcPr>
            <w:tcW w:w="8414" w:type="dxa"/>
            <w:gridSpan w:val="2"/>
            <w:shd w:val="clear" w:color="auto" w:fill="808080"/>
          </w:tcPr>
          <w:p w14:paraId="31663787" w14:textId="77777777" w:rsidR="00AD7ED6" w:rsidRPr="00D6555B" w:rsidRDefault="00AD7ED6" w:rsidP="00A96851">
            <w:pPr>
              <w:bidi/>
              <w:spacing w:after="0" w:line="240" w:lineRule="auto"/>
              <w:jc w:val="center"/>
              <w:rPr>
                <w:b/>
                <w:bCs/>
                <w:color w:val="FFFFFF"/>
                <w:rtl/>
                <w:lang w:val="fr-FR"/>
              </w:rPr>
            </w:pPr>
            <w:r w:rsidRPr="00D6555B">
              <w:rPr>
                <w:rFonts w:hint="cs"/>
                <w:b/>
                <w:bCs/>
                <w:color w:val="FFFFFF"/>
                <w:rtl/>
                <w:lang w:val="fr-FR"/>
              </w:rPr>
              <w:t>دمج</w:t>
            </w:r>
            <w:r w:rsidR="004B3F47">
              <w:rPr>
                <w:rFonts w:hint="cs"/>
                <w:b/>
                <w:bCs/>
                <w:color w:val="FFFFFF"/>
                <w:rtl/>
                <w:lang w:val="fr-FR"/>
              </w:rPr>
              <w:t xml:space="preserve"> </w:t>
            </w:r>
            <w:r w:rsidR="004B3F47" w:rsidRPr="004B3F47">
              <w:rPr>
                <w:rFonts w:hint="eastAsia"/>
                <w:b/>
                <w:bCs/>
                <w:color w:val="FFFFFF"/>
                <w:rtl/>
                <w:lang w:val="fr-FR"/>
              </w:rPr>
              <w:t>تقييم</w:t>
            </w:r>
            <w:r w:rsidR="004B3F47" w:rsidRPr="004B3F47">
              <w:rPr>
                <w:b/>
                <w:bCs/>
                <w:color w:val="FFFFFF"/>
                <w:rtl/>
                <w:lang w:val="fr-FR"/>
              </w:rPr>
              <w:t xml:space="preserve"> </w:t>
            </w:r>
            <w:r w:rsidR="004B3F47" w:rsidRPr="004B3F47">
              <w:rPr>
                <w:rFonts w:hint="eastAsia"/>
                <w:b/>
                <w:bCs/>
                <w:color w:val="FFFFFF"/>
                <w:rtl/>
                <w:lang w:val="fr-FR"/>
              </w:rPr>
              <w:t>القدرات</w:t>
            </w:r>
            <w:r w:rsidR="004B3F47" w:rsidRPr="004B3F47">
              <w:rPr>
                <w:b/>
                <w:bCs/>
                <w:color w:val="FFFFFF"/>
                <w:rtl/>
                <w:lang w:val="fr-FR"/>
              </w:rPr>
              <w:t xml:space="preserve"> </w:t>
            </w:r>
            <w:r w:rsidR="004B3F47" w:rsidRPr="004B3F47">
              <w:rPr>
                <w:rFonts w:hint="eastAsia"/>
                <w:b/>
                <w:bCs/>
                <w:color w:val="FFFFFF"/>
                <w:rtl/>
                <w:lang w:val="fr-FR"/>
              </w:rPr>
              <w:t>المؤسسية</w:t>
            </w:r>
            <w:r w:rsidR="004B3F47" w:rsidRPr="004B3F47">
              <w:rPr>
                <w:b/>
                <w:bCs/>
                <w:color w:val="FFFFFF"/>
                <w:rtl/>
                <w:lang w:val="fr-FR"/>
              </w:rPr>
              <w:t xml:space="preserve"> </w:t>
            </w:r>
            <w:r w:rsidR="004B3F47" w:rsidRPr="004B3F47">
              <w:rPr>
                <w:rFonts w:hint="eastAsia"/>
                <w:b/>
                <w:bCs/>
                <w:color w:val="FFFFFF"/>
                <w:rtl/>
                <w:lang w:val="fr-FR"/>
              </w:rPr>
              <w:t>للفرع</w:t>
            </w:r>
            <w:r w:rsidRPr="00D6555B">
              <w:rPr>
                <w:rFonts w:hint="cs"/>
                <w:b/>
                <w:bCs/>
                <w:color w:val="FFFFFF"/>
                <w:rtl/>
                <w:lang w:val="fr-FR"/>
              </w:rPr>
              <w:t xml:space="preserve"> (بوكا) مع أدوات التقييم القائمة في المؤسسة ال</w:t>
            </w:r>
            <w:r w:rsidR="00660033" w:rsidRPr="00D6555B">
              <w:rPr>
                <w:rFonts w:hint="cs"/>
                <w:b/>
                <w:bCs/>
                <w:color w:val="FFFFFF"/>
                <w:rtl/>
                <w:lang w:val="fr-FR"/>
              </w:rPr>
              <w:t>وطنية</w:t>
            </w:r>
          </w:p>
        </w:tc>
      </w:tr>
      <w:tr w:rsidR="00DC32F5" w:rsidRPr="00D6555B" w14:paraId="491FC1E8" w14:textId="77777777" w:rsidTr="00D6555B">
        <w:tc>
          <w:tcPr>
            <w:tcW w:w="4230" w:type="dxa"/>
            <w:shd w:val="clear" w:color="auto" w:fill="A6A6A6"/>
          </w:tcPr>
          <w:p w14:paraId="2868DE61" w14:textId="77777777" w:rsidR="00AD7ED6" w:rsidRPr="00D6555B" w:rsidRDefault="00AD7ED6" w:rsidP="00A96851">
            <w:pPr>
              <w:bidi/>
              <w:spacing w:after="0" w:line="240" w:lineRule="auto"/>
              <w:rPr>
                <w:b/>
                <w:bCs/>
              </w:rPr>
            </w:pPr>
            <w:r w:rsidRPr="00D6555B">
              <w:rPr>
                <w:rFonts w:hint="cs"/>
                <w:b/>
                <w:bCs/>
                <w:rtl/>
              </w:rPr>
              <w:t>الصليب الأحمر بنغلادش</w:t>
            </w:r>
          </w:p>
        </w:tc>
        <w:tc>
          <w:tcPr>
            <w:tcW w:w="4184" w:type="dxa"/>
            <w:shd w:val="clear" w:color="auto" w:fill="BFBFBF"/>
          </w:tcPr>
          <w:p w14:paraId="5A27EF9A" w14:textId="77777777" w:rsidR="00AD7ED6" w:rsidRPr="00D6555B" w:rsidRDefault="00AD7ED6" w:rsidP="00A96851">
            <w:pPr>
              <w:bidi/>
              <w:spacing w:after="0" w:line="240" w:lineRule="auto"/>
              <w:ind w:left="149"/>
              <w:rPr>
                <w:b/>
                <w:bCs/>
              </w:rPr>
            </w:pPr>
            <w:r w:rsidRPr="00D6555B">
              <w:rPr>
                <w:rFonts w:hint="cs"/>
                <w:b/>
                <w:bCs/>
                <w:rtl/>
              </w:rPr>
              <w:t>جمعية الصليب الأحمر في كمبوديا</w:t>
            </w:r>
          </w:p>
        </w:tc>
      </w:tr>
      <w:tr w:rsidR="00DC32F5" w:rsidRPr="00D6555B" w14:paraId="03146F1C" w14:textId="77777777" w:rsidTr="00D6555B">
        <w:tc>
          <w:tcPr>
            <w:tcW w:w="4230" w:type="dxa"/>
            <w:shd w:val="clear" w:color="auto" w:fill="F2F2F2"/>
          </w:tcPr>
          <w:p w14:paraId="625ECEC0" w14:textId="77777777" w:rsidR="00AD7ED6" w:rsidRPr="00D6555B" w:rsidRDefault="00AD7ED6" w:rsidP="00A96851">
            <w:pPr>
              <w:bidi/>
              <w:spacing w:after="120"/>
              <w:ind w:right="175"/>
              <w:rPr>
                <w:sz w:val="20"/>
                <w:szCs w:val="20"/>
              </w:rPr>
            </w:pPr>
            <w:r w:rsidRPr="00D6555B">
              <w:rPr>
                <w:rFonts w:hint="cs"/>
                <w:sz w:val="20"/>
                <w:szCs w:val="20"/>
                <w:rtl/>
              </w:rPr>
              <w:t xml:space="preserve">لدى الصليب الأحمر في بنغلادش أداة لتقييم الوحدة. </w:t>
            </w:r>
            <w:r w:rsidR="00A22E8E">
              <w:rPr>
                <w:rFonts w:hint="cs"/>
                <w:sz w:val="20"/>
                <w:szCs w:val="20"/>
                <w:rtl/>
              </w:rPr>
              <w:t>وعلى ال</w:t>
            </w:r>
            <w:r w:rsidRPr="00D6555B">
              <w:rPr>
                <w:rFonts w:hint="cs"/>
                <w:sz w:val="20"/>
                <w:szCs w:val="20"/>
                <w:rtl/>
              </w:rPr>
              <w:t xml:space="preserve">رغم </w:t>
            </w:r>
            <w:r w:rsidR="00A22E8E">
              <w:rPr>
                <w:rFonts w:hint="cs"/>
                <w:sz w:val="20"/>
                <w:szCs w:val="20"/>
                <w:rtl/>
              </w:rPr>
              <w:t xml:space="preserve">من </w:t>
            </w:r>
            <w:r w:rsidRPr="00D6555B">
              <w:rPr>
                <w:rFonts w:hint="cs"/>
                <w:sz w:val="20"/>
                <w:szCs w:val="20"/>
                <w:rtl/>
              </w:rPr>
              <w:t xml:space="preserve">عدم استخدامها بشكل مطرد، إلا أن </w:t>
            </w:r>
            <w:r w:rsidR="00A22E8E">
              <w:rPr>
                <w:rFonts w:hint="cs"/>
                <w:sz w:val="20"/>
                <w:szCs w:val="20"/>
                <w:rtl/>
              </w:rPr>
              <w:t>هذه الأداة مألوفة نوعا ما ل</w:t>
            </w:r>
            <w:r w:rsidRPr="00D6555B">
              <w:rPr>
                <w:rFonts w:hint="cs"/>
                <w:sz w:val="20"/>
                <w:szCs w:val="20"/>
                <w:rtl/>
              </w:rPr>
              <w:t>وحدات الصليب الأحمر في بنغلادش</w:t>
            </w:r>
            <w:r w:rsidR="00A22E8E">
              <w:rPr>
                <w:rFonts w:hint="cs"/>
                <w:sz w:val="20"/>
                <w:szCs w:val="20"/>
                <w:rtl/>
              </w:rPr>
              <w:t>،</w:t>
            </w:r>
            <w:r w:rsidRPr="00D6555B">
              <w:rPr>
                <w:rFonts w:hint="cs"/>
                <w:sz w:val="20"/>
                <w:szCs w:val="20"/>
                <w:rtl/>
              </w:rPr>
              <w:t xml:space="preserve"> </w:t>
            </w:r>
            <w:r w:rsidR="00A22E8E">
              <w:rPr>
                <w:rFonts w:hint="cs"/>
                <w:sz w:val="20"/>
                <w:szCs w:val="20"/>
                <w:rtl/>
              </w:rPr>
              <w:t xml:space="preserve">كما أن </w:t>
            </w:r>
            <w:r w:rsidRPr="00D6555B">
              <w:rPr>
                <w:rFonts w:hint="cs"/>
                <w:sz w:val="20"/>
                <w:szCs w:val="20"/>
                <w:rtl/>
              </w:rPr>
              <w:t xml:space="preserve">محتواها يشبه بشكل كبير ما ورد في مصفوفة (بوكا). لكن، أداة التقييم في الصليب الأحمر في بنغلادش تكتفي بتحديد مواطن الضعف دون الإشارة إلى درجة الضعف أو القوة، أو إلى </w:t>
            </w:r>
            <w:r w:rsidR="00A22E8E">
              <w:rPr>
                <w:rFonts w:hint="cs"/>
                <w:sz w:val="20"/>
                <w:szCs w:val="20"/>
                <w:rtl/>
              </w:rPr>
              <w:t xml:space="preserve">تقديم </w:t>
            </w:r>
            <w:r w:rsidRPr="00D6555B">
              <w:rPr>
                <w:rFonts w:hint="cs"/>
                <w:sz w:val="20"/>
                <w:szCs w:val="20"/>
                <w:rtl/>
              </w:rPr>
              <w:t xml:space="preserve">أفكار حول كفيفة التعامل معها. </w:t>
            </w:r>
            <w:r w:rsidR="00A22E8E">
              <w:rPr>
                <w:rFonts w:hint="cs"/>
                <w:sz w:val="20"/>
                <w:szCs w:val="20"/>
                <w:rtl/>
              </w:rPr>
              <w:t xml:space="preserve">وقد </w:t>
            </w:r>
            <w:r w:rsidRPr="00D6555B">
              <w:rPr>
                <w:rFonts w:hint="cs"/>
                <w:sz w:val="20"/>
                <w:szCs w:val="20"/>
                <w:rtl/>
              </w:rPr>
              <w:t>نظم الصليب الأحمر في بنغلادش "ورشة كتابة" ضمت أعضاء مختلفين، و كانت أهدافها:</w:t>
            </w:r>
          </w:p>
          <w:p w14:paraId="6A2E840C" w14:textId="77777777" w:rsidR="000C5429" w:rsidRPr="00D6555B" w:rsidRDefault="000C5429" w:rsidP="00A96851">
            <w:pPr>
              <w:bidi/>
              <w:spacing w:after="120"/>
              <w:ind w:left="284" w:right="175" w:hanging="284"/>
              <w:rPr>
                <w:sz w:val="20"/>
                <w:szCs w:val="20"/>
                <w:rtl/>
              </w:rPr>
            </w:pPr>
          </w:p>
          <w:p w14:paraId="158CBA92" w14:textId="77777777" w:rsidR="00AD7ED6" w:rsidRPr="00D6555B" w:rsidRDefault="00AD7ED6" w:rsidP="00A96851">
            <w:pPr>
              <w:bidi/>
              <w:spacing w:after="120"/>
              <w:ind w:left="284" w:right="175" w:hanging="284"/>
              <w:rPr>
                <w:sz w:val="20"/>
                <w:szCs w:val="20"/>
                <w:rtl/>
              </w:rPr>
            </w:pPr>
            <w:r w:rsidRPr="00D6555B">
              <w:rPr>
                <w:rFonts w:hint="cs"/>
                <w:sz w:val="20"/>
                <w:szCs w:val="20"/>
                <w:rtl/>
              </w:rPr>
              <w:t>1. دمج (بوكا) في أداة تقييم الوحدة القائمة لدى الصليب الأحمر في بنغلادش.</w:t>
            </w:r>
          </w:p>
          <w:p w14:paraId="52DE3054" w14:textId="77777777" w:rsidR="00AD7ED6" w:rsidRPr="00D6555B" w:rsidRDefault="00AD7ED6" w:rsidP="00A96851">
            <w:pPr>
              <w:bidi/>
              <w:spacing w:after="120"/>
              <w:ind w:right="175"/>
              <w:rPr>
                <w:sz w:val="20"/>
                <w:szCs w:val="20"/>
              </w:rPr>
            </w:pPr>
            <w:r w:rsidRPr="00D6555B">
              <w:rPr>
                <w:rFonts w:hint="cs"/>
                <w:sz w:val="20"/>
                <w:szCs w:val="20"/>
                <w:rtl/>
              </w:rPr>
              <w:t>2. ترجمة الأداة المدمجة إلى اللغة القومية.</w:t>
            </w:r>
          </w:p>
          <w:p w14:paraId="30F0F6AF" w14:textId="77777777" w:rsidR="00AD7ED6" w:rsidRPr="00D6555B" w:rsidRDefault="00A22E8E" w:rsidP="00A96851">
            <w:pPr>
              <w:bidi/>
              <w:spacing w:after="120"/>
              <w:ind w:right="175"/>
              <w:rPr>
                <w:sz w:val="20"/>
                <w:szCs w:val="20"/>
              </w:rPr>
            </w:pPr>
            <w:r>
              <w:rPr>
                <w:rFonts w:hint="cs"/>
                <w:sz w:val="20"/>
                <w:szCs w:val="20"/>
                <w:rtl/>
              </w:rPr>
              <w:t xml:space="preserve">وقد </w:t>
            </w:r>
            <w:r w:rsidR="00AD7ED6" w:rsidRPr="00D6555B">
              <w:rPr>
                <w:rFonts w:hint="cs"/>
                <w:sz w:val="20"/>
                <w:szCs w:val="20"/>
                <w:rtl/>
              </w:rPr>
              <w:t>نجح الصليب الأحمر في بنغلادش في دمج (بوكا) وأداة تقييم الوحدة لديه. كما نجح في ترجمتها إلى لغة محلية من قبل المشاركين في ورشة الكتابة.</w:t>
            </w:r>
          </w:p>
          <w:p w14:paraId="27346E31" w14:textId="77777777" w:rsidR="00DC32F5" w:rsidRPr="00D6555B" w:rsidRDefault="00DC32F5" w:rsidP="00A96851">
            <w:pPr>
              <w:bidi/>
              <w:spacing w:after="0" w:line="240" w:lineRule="auto"/>
              <w:rPr>
                <w:sz w:val="20"/>
                <w:szCs w:val="20"/>
              </w:rPr>
            </w:pPr>
          </w:p>
          <w:p w14:paraId="217426BE" w14:textId="77777777" w:rsidR="00DC32F5" w:rsidRPr="00D6555B" w:rsidRDefault="00DC32F5" w:rsidP="00A96851">
            <w:pPr>
              <w:bidi/>
              <w:spacing w:after="0" w:line="240" w:lineRule="auto"/>
              <w:rPr>
                <w:sz w:val="20"/>
                <w:szCs w:val="20"/>
              </w:rPr>
            </w:pPr>
          </w:p>
        </w:tc>
        <w:tc>
          <w:tcPr>
            <w:tcW w:w="4184" w:type="dxa"/>
            <w:shd w:val="clear" w:color="auto" w:fill="D9D9D9"/>
          </w:tcPr>
          <w:p w14:paraId="7FFF11CC" w14:textId="77777777" w:rsidR="00AD7ED6" w:rsidRPr="00D6555B" w:rsidRDefault="00AD7ED6" w:rsidP="00A96851">
            <w:pPr>
              <w:bidi/>
              <w:spacing w:after="120"/>
              <w:ind w:left="144" w:right="202"/>
              <w:rPr>
                <w:sz w:val="20"/>
                <w:szCs w:val="20"/>
              </w:rPr>
            </w:pPr>
            <w:r w:rsidRPr="00D6555B">
              <w:rPr>
                <w:rFonts w:hint="cs"/>
                <w:sz w:val="20"/>
                <w:szCs w:val="20"/>
                <w:rtl/>
              </w:rPr>
              <w:t>يوجد لدى الصليب الأحمر في كمبوديا أداة تسمى "سمات الفرع الفعال"، وتستخدم كأداة رئيسة في برنامج تطوير الفرع. ولكن لم يتم تحديث هذه الأداة خلال السنوات العشر الماضية. وهي أداة معروفة لدى فروع الصليب الأحمر في كمبوديا. مع ذلك، ورغم أن هذه الأداة تحدد مواطن الضعف، إلا أنها لا تشير إلى درجة الضعف أو القوة، ولا تقدم اقتراحات لكيفية معالجة مواطن الضعف.</w:t>
            </w:r>
          </w:p>
          <w:p w14:paraId="775AC9F3" w14:textId="77777777" w:rsidR="00AD7ED6" w:rsidRPr="00D6555B" w:rsidRDefault="00771977" w:rsidP="00A96851">
            <w:pPr>
              <w:bidi/>
              <w:spacing w:after="120"/>
              <w:ind w:left="144" w:right="202"/>
              <w:rPr>
                <w:sz w:val="20"/>
                <w:szCs w:val="20"/>
                <w:rtl/>
              </w:rPr>
            </w:pPr>
            <w:r>
              <w:rPr>
                <w:rFonts w:hint="cs"/>
                <w:sz w:val="20"/>
                <w:szCs w:val="20"/>
                <w:rtl/>
              </w:rPr>
              <w:t xml:space="preserve">وقد </w:t>
            </w:r>
            <w:r w:rsidR="00AD7ED6" w:rsidRPr="00D6555B">
              <w:rPr>
                <w:rFonts w:hint="cs"/>
                <w:sz w:val="20"/>
                <w:szCs w:val="20"/>
                <w:rtl/>
              </w:rPr>
              <w:t xml:space="preserve">أدمج الصليب الأحمر في كمبوديا من خلال فريق التطوير المؤسسي، وبدعم من متطوع </w:t>
            </w:r>
            <w:r w:rsidR="00A22E8E">
              <w:rPr>
                <w:rFonts w:hint="cs"/>
                <w:sz w:val="20"/>
                <w:szCs w:val="20"/>
                <w:rtl/>
              </w:rPr>
              <w:t xml:space="preserve">أسترالي في </w:t>
            </w:r>
            <w:r w:rsidR="00AD7ED6" w:rsidRPr="00D6555B">
              <w:rPr>
                <w:rFonts w:hint="cs"/>
                <w:sz w:val="20"/>
                <w:szCs w:val="20"/>
                <w:rtl/>
              </w:rPr>
              <w:t>الصليب الأحمر ، جميع عناصر أداة سمات الفرع الفعال الخاصة بالصليب الأحمر الكمبودي في (بوكا). وقد توزعت على مختلف المواضيع، وتفرع منها مؤشرات متنوعة لكل موضوع.</w:t>
            </w:r>
          </w:p>
          <w:p w14:paraId="71025F71" w14:textId="77777777" w:rsidR="00AD7ED6" w:rsidRPr="00D6555B" w:rsidRDefault="00AD7ED6" w:rsidP="00A96851">
            <w:pPr>
              <w:bidi/>
              <w:spacing w:after="120"/>
              <w:ind w:left="144" w:right="202"/>
              <w:rPr>
                <w:sz w:val="20"/>
                <w:szCs w:val="20"/>
              </w:rPr>
            </w:pPr>
            <w:r w:rsidRPr="00D6555B">
              <w:rPr>
                <w:rFonts w:hint="cs"/>
                <w:sz w:val="20"/>
                <w:szCs w:val="20"/>
                <w:rtl/>
              </w:rPr>
              <w:t xml:space="preserve">وعليه، </w:t>
            </w:r>
            <w:r w:rsidR="00A22E8E">
              <w:rPr>
                <w:rFonts w:hint="cs"/>
                <w:sz w:val="20"/>
                <w:szCs w:val="20"/>
                <w:rtl/>
              </w:rPr>
              <w:t>فإن</w:t>
            </w:r>
            <w:r w:rsidR="00A22E8E" w:rsidRPr="00D6555B">
              <w:rPr>
                <w:rFonts w:hint="cs"/>
                <w:sz w:val="20"/>
                <w:szCs w:val="20"/>
                <w:rtl/>
              </w:rPr>
              <w:t xml:space="preserve"> </w:t>
            </w:r>
            <w:r w:rsidRPr="00D6555B">
              <w:rPr>
                <w:rFonts w:hint="cs"/>
                <w:sz w:val="20"/>
                <w:szCs w:val="20"/>
                <w:rtl/>
              </w:rPr>
              <w:t>كانت (بوكا) تبدو جديدة على الفروع، إلا أن فيها سمات مألوفة حيث أدخل فيها عناصر كثيرة من العمليات السابقة.</w:t>
            </w:r>
          </w:p>
        </w:tc>
      </w:tr>
    </w:tbl>
    <w:p w14:paraId="41F73ECB" w14:textId="77777777" w:rsidR="00DC32F5" w:rsidRDefault="00DC32F5" w:rsidP="00A96851">
      <w:pPr>
        <w:bidi/>
        <w:ind w:left="720"/>
        <w:rPr>
          <w:rtl/>
        </w:rPr>
      </w:pPr>
    </w:p>
    <w:p w14:paraId="4530BF60" w14:textId="77777777" w:rsidR="00AD7ED6" w:rsidRPr="006267A1" w:rsidRDefault="00AD7ED6" w:rsidP="00A96851">
      <w:pPr>
        <w:bidi/>
        <w:ind w:left="720"/>
      </w:pPr>
      <w:r>
        <w:rPr>
          <w:rFonts w:hint="cs"/>
          <w:b/>
          <w:rtl/>
        </w:rPr>
        <w:t>الجدول 2</w:t>
      </w:r>
      <w:r w:rsidRPr="00AD7ED6">
        <w:rPr>
          <w:rFonts w:hint="cs"/>
          <w:rtl/>
        </w:rPr>
        <w:t>:</w:t>
      </w:r>
      <w:r>
        <w:rPr>
          <w:rFonts w:hint="cs"/>
          <w:rtl/>
        </w:rPr>
        <w:t xml:space="preserve"> دمج </w:t>
      </w:r>
      <w:r w:rsidR="004B3F47" w:rsidRPr="004B3F47">
        <w:rPr>
          <w:rFonts w:hint="eastAsia"/>
          <w:rtl/>
        </w:rPr>
        <w:t>تقييم</w:t>
      </w:r>
      <w:r w:rsidR="004B3F47" w:rsidRPr="004B3F47">
        <w:rPr>
          <w:rtl/>
        </w:rPr>
        <w:t xml:space="preserve"> </w:t>
      </w:r>
      <w:r w:rsidR="004B3F47" w:rsidRPr="004B3F47">
        <w:rPr>
          <w:rFonts w:hint="eastAsia"/>
          <w:rtl/>
        </w:rPr>
        <w:t>القدرات</w:t>
      </w:r>
      <w:r w:rsidR="004B3F47" w:rsidRPr="004B3F47">
        <w:rPr>
          <w:rtl/>
        </w:rPr>
        <w:t xml:space="preserve"> </w:t>
      </w:r>
      <w:r w:rsidR="004B3F47" w:rsidRPr="004B3F47">
        <w:rPr>
          <w:rFonts w:hint="eastAsia"/>
          <w:rtl/>
        </w:rPr>
        <w:t>المؤسسية</w:t>
      </w:r>
      <w:r w:rsidR="004B3F47" w:rsidRPr="004B3F47">
        <w:rPr>
          <w:rtl/>
        </w:rPr>
        <w:t xml:space="preserve"> </w:t>
      </w:r>
      <w:r w:rsidR="004B3F47" w:rsidRPr="004B3F47">
        <w:rPr>
          <w:rFonts w:hint="eastAsia"/>
          <w:rtl/>
        </w:rPr>
        <w:t>للفرع</w:t>
      </w:r>
      <w:r w:rsidR="004B3F47" w:rsidRPr="004B3F47">
        <w:rPr>
          <w:rFonts w:hint="cs"/>
          <w:rtl/>
        </w:rPr>
        <w:t xml:space="preserve"> </w:t>
      </w:r>
      <w:r>
        <w:rPr>
          <w:rFonts w:hint="cs"/>
          <w:rtl/>
        </w:rPr>
        <w:t>(بوكا) مع أدوات التقييم القائمة في المؤسسات ال</w:t>
      </w:r>
      <w:r w:rsidR="00660033">
        <w:rPr>
          <w:rFonts w:hint="cs"/>
          <w:rtl/>
        </w:rPr>
        <w:t>وطنية</w:t>
      </w:r>
    </w:p>
    <w:p w14:paraId="7A2A973E" w14:textId="77777777" w:rsidR="00C31C63" w:rsidRDefault="00C31C63" w:rsidP="00A96851">
      <w:pPr>
        <w:bidi/>
      </w:pPr>
    </w:p>
    <w:p w14:paraId="4EF92FC4" w14:textId="77777777" w:rsidR="00442AE3" w:rsidRPr="006267A1" w:rsidRDefault="00477FCA" w:rsidP="00A96851">
      <w:pPr>
        <w:bidi/>
        <w:ind w:left="720"/>
      </w:pPr>
      <w:r>
        <w:rPr>
          <w:rFonts w:hint="cs"/>
          <w:rtl/>
        </w:rPr>
        <w:t>كما تعني عملي</w:t>
      </w:r>
      <w:r w:rsidR="00980B5B">
        <w:rPr>
          <w:rFonts w:hint="cs"/>
          <w:rtl/>
        </w:rPr>
        <w:t>ة</w:t>
      </w:r>
      <w:r>
        <w:rPr>
          <w:rFonts w:hint="cs"/>
          <w:rtl/>
        </w:rPr>
        <w:t xml:space="preserve"> </w:t>
      </w:r>
      <w:r w:rsidR="00442AE3">
        <w:rPr>
          <w:rFonts w:hint="cs"/>
          <w:rtl/>
        </w:rPr>
        <w:t xml:space="preserve">التكييف </w:t>
      </w:r>
      <w:r>
        <w:rPr>
          <w:rFonts w:hint="cs"/>
          <w:rtl/>
        </w:rPr>
        <w:t>أ</w:t>
      </w:r>
      <w:r w:rsidR="00442AE3">
        <w:rPr>
          <w:rFonts w:hint="cs"/>
          <w:rtl/>
        </w:rPr>
        <w:t>ي</w:t>
      </w:r>
      <w:r>
        <w:rPr>
          <w:rFonts w:hint="cs"/>
          <w:rtl/>
        </w:rPr>
        <w:t xml:space="preserve">ضاً </w:t>
      </w:r>
      <w:r w:rsidR="00442AE3">
        <w:rPr>
          <w:rFonts w:hint="cs"/>
          <w:rtl/>
        </w:rPr>
        <w:t xml:space="preserve">تعديل مصفوفة (بوكا) </w:t>
      </w:r>
      <w:r w:rsidR="00980B5B">
        <w:rPr>
          <w:rFonts w:hint="cs"/>
          <w:rtl/>
        </w:rPr>
        <w:t xml:space="preserve">لتتوافق وسياق </w:t>
      </w:r>
      <w:r w:rsidR="00442AE3">
        <w:rPr>
          <w:rFonts w:hint="cs"/>
          <w:rtl/>
        </w:rPr>
        <w:t>عمل المؤسسة ال</w:t>
      </w:r>
      <w:r w:rsidR="00660033">
        <w:rPr>
          <w:rFonts w:hint="cs"/>
          <w:rtl/>
        </w:rPr>
        <w:t>وطنية</w:t>
      </w:r>
      <w:r w:rsidR="00442AE3">
        <w:rPr>
          <w:rFonts w:hint="cs"/>
          <w:rtl/>
        </w:rPr>
        <w:t xml:space="preserve">. ويعني أن </w:t>
      </w:r>
      <w:r w:rsidR="00980B5B">
        <w:rPr>
          <w:rFonts w:hint="cs"/>
          <w:rtl/>
        </w:rPr>
        <w:t xml:space="preserve">تدمج </w:t>
      </w:r>
      <w:r w:rsidR="00442AE3">
        <w:rPr>
          <w:rFonts w:hint="cs"/>
          <w:rtl/>
        </w:rPr>
        <w:t xml:space="preserve">في هذه المصفوفة سياساتكم وإجراءاتكم التي توجه عمل الفرع. وهذا </w:t>
      </w:r>
      <w:r w:rsidR="00980B5B">
        <w:rPr>
          <w:rFonts w:hint="cs"/>
          <w:rtl/>
        </w:rPr>
        <w:t xml:space="preserve">يسهل </w:t>
      </w:r>
      <w:r w:rsidR="00442AE3">
        <w:rPr>
          <w:rFonts w:hint="cs"/>
          <w:rtl/>
        </w:rPr>
        <w:t>على الفرع فهم الأمور التي يتم تقييمها. فيما يأتي، نعرض مثالا</w:t>
      </w:r>
      <w:r w:rsidR="00980B5B">
        <w:rPr>
          <w:rFonts w:hint="cs"/>
          <w:rtl/>
        </w:rPr>
        <w:t>ً</w:t>
      </w:r>
      <w:r w:rsidR="00442AE3">
        <w:rPr>
          <w:rFonts w:hint="cs"/>
          <w:rtl/>
        </w:rPr>
        <w:t xml:space="preserve"> على </w:t>
      </w:r>
      <w:r w:rsidR="00980B5B">
        <w:rPr>
          <w:rFonts w:hint="cs"/>
          <w:rtl/>
        </w:rPr>
        <w:t xml:space="preserve">عملية </w:t>
      </w:r>
      <w:r w:rsidR="00442AE3">
        <w:rPr>
          <w:rFonts w:hint="cs"/>
          <w:rtl/>
        </w:rPr>
        <w:t>التكييف:</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3590"/>
      </w:tblGrid>
      <w:tr w:rsidR="00442AE3" w:rsidRPr="00D6555B" w14:paraId="7F0AAD4A" w14:textId="77777777" w:rsidTr="00D6555B">
        <w:tc>
          <w:tcPr>
            <w:tcW w:w="4728" w:type="dxa"/>
            <w:shd w:val="clear" w:color="auto" w:fill="D9D9D9"/>
          </w:tcPr>
          <w:p w14:paraId="48AA50FD" w14:textId="77777777" w:rsidR="00442AE3" w:rsidRPr="00D6555B" w:rsidRDefault="00442AE3" w:rsidP="00A96851">
            <w:pPr>
              <w:bidi/>
              <w:spacing w:after="0" w:line="240" w:lineRule="auto"/>
              <w:rPr>
                <w:b/>
                <w:bCs/>
                <w:sz w:val="20"/>
                <w:szCs w:val="20"/>
              </w:rPr>
            </w:pPr>
            <w:r w:rsidRPr="00D6555B">
              <w:rPr>
                <w:rFonts w:hint="cs"/>
                <w:b/>
                <w:bCs/>
                <w:sz w:val="20"/>
                <w:szCs w:val="20"/>
                <w:rtl/>
              </w:rPr>
              <w:t>بعد التكييف</w:t>
            </w:r>
          </w:p>
        </w:tc>
        <w:tc>
          <w:tcPr>
            <w:tcW w:w="3686" w:type="dxa"/>
            <w:shd w:val="clear" w:color="auto" w:fill="D9D9D9"/>
          </w:tcPr>
          <w:p w14:paraId="48F1CB22" w14:textId="77777777" w:rsidR="00442AE3" w:rsidRPr="00D6555B" w:rsidRDefault="00442AE3" w:rsidP="00A96851">
            <w:pPr>
              <w:bidi/>
              <w:spacing w:after="0" w:line="240" w:lineRule="auto"/>
              <w:rPr>
                <w:b/>
                <w:bCs/>
                <w:sz w:val="20"/>
                <w:szCs w:val="20"/>
              </w:rPr>
            </w:pPr>
            <w:r w:rsidRPr="00D6555B">
              <w:rPr>
                <w:rFonts w:hint="cs"/>
                <w:b/>
                <w:bCs/>
                <w:sz w:val="20"/>
                <w:szCs w:val="20"/>
                <w:rtl/>
              </w:rPr>
              <w:t>قبل التكييف</w:t>
            </w:r>
          </w:p>
        </w:tc>
      </w:tr>
      <w:tr w:rsidR="00442AE3" w:rsidRPr="00D6555B" w14:paraId="57B96EC1" w14:textId="77777777" w:rsidTr="00D6555B">
        <w:tc>
          <w:tcPr>
            <w:tcW w:w="4728" w:type="dxa"/>
            <w:shd w:val="clear" w:color="auto" w:fill="D9D9D9"/>
          </w:tcPr>
          <w:p w14:paraId="57A6FD32" w14:textId="77777777" w:rsidR="00442AE3" w:rsidRPr="00D6555B" w:rsidRDefault="00442AE3" w:rsidP="00A96851">
            <w:pPr>
              <w:bidi/>
              <w:spacing w:after="0" w:line="240" w:lineRule="auto"/>
              <w:rPr>
                <w:b/>
                <w:bCs/>
                <w:sz w:val="20"/>
                <w:szCs w:val="20"/>
                <w:rtl/>
              </w:rPr>
            </w:pPr>
            <w:r w:rsidRPr="00D6555B">
              <w:rPr>
                <w:rFonts w:hint="cs"/>
                <w:b/>
                <w:bCs/>
                <w:sz w:val="20"/>
                <w:szCs w:val="20"/>
                <w:rtl/>
              </w:rPr>
              <w:t>الموضوع 21، العمود "د"، المؤشر 1</w:t>
            </w:r>
          </w:p>
        </w:tc>
        <w:tc>
          <w:tcPr>
            <w:tcW w:w="3686" w:type="dxa"/>
            <w:shd w:val="clear" w:color="auto" w:fill="D9D9D9"/>
          </w:tcPr>
          <w:p w14:paraId="3C4C572F" w14:textId="77777777" w:rsidR="00442AE3" w:rsidRPr="00D6555B" w:rsidRDefault="00442AE3" w:rsidP="00A96851">
            <w:pPr>
              <w:bidi/>
              <w:spacing w:after="0" w:line="240" w:lineRule="auto"/>
              <w:rPr>
                <w:b/>
                <w:bCs/>
                <w:sz w:val="20"/>
                <w:szCs w:val="20"/>
                <w:rtl/>
              </w:rPr>
            </w:pPr>
            <w:r w:rsidRPr="00D6555B">
              <w:rPr>
                <w:rFonts w:hint="cs"/>
                <w:b/>
                <w:bCs/>
                <w:sz w:val="20"/>
                <w:szCs w:val="20"/>
                <w:rtl/>
              </w:rPr>
              <w:t>الموضوع 21، العمود "د"، المؤشر 1</w:t>
            </w:r>
          </w:p>
        </w:tc>
      </w:tr>
      <w:tr w:rsidR="00442AE3" w:rsidRPr="00D6555B" w14:paraId="6B55CCBC" w14:textId="77777777" w:rsidTr="00D6555B">
        <w:tc>
          <w:tcPr>
            <w:tcW w:w="4728" w:type="dxa"/>
            <w:shd w:val="clear" w:color="auto" w:fill="F2F2F2"/>
          </w:tcPr>
          <w:p w14:paraId="7FDAC34B" w14:textId="77777777" w:rsidR="00442AE3" w:rsidRPr="00D6555B" w:rsidRDefault="00B9667D" w:rsidP="00A96851">
            <w:pPr>
              <w:bidi/>
              <w:spacing w:after="0" w:line="240" w:lineRule="auto"/>
              <w:rPr>
                <w:i/>
                <w:iCs/>
                <w:sz w:val="20"/>
                <w:szCs w:val="20"/>
                <w:rtl/>
              </w:rPr>
            </w:pPr>
            <w:r>
              <w:rPr>
                <w:rFonts w:hint="cs"/>
                <w:i/>
                <w:iCs/>
                <w:sz w:val="20"/>
                <w:szCs w:val="20"/>
                <w:rtl/>
              </w:rPr>
              <w:t xml:space="preserve">تسلم تقارير الفرع الشهرية والمصادق عليها من قبل اللجنة التنفيذية للفرع </w:t>
            </w:r>
            <w:r w:rsidR="00442AE3" w:rsidRPr="00D6555B">
              <w:rPr>
                <w:rFonts w:hint="cs"/>
                <w:i/>
                <w:iCs/>
                <w:color w:val="FF0000"/>
                <w:sz w:val="20"/>
                <w:szCs w:val="20"/>
                <w:rtl/>
              </w:rPr>
              <w:t>في اليوم العاشر من الشهر التالي</w:t>
            </w:r>
            <w:r w:rsidR="00442AE3" w:rsidRPr="00D6555B">
              <w:rPr>
                <w:rFonts w:hint="cs"/>
                <w:i/>
                <w:iCs/>
                <w:sz w:val="20"/>
                <w:szCs w:val="20"/>
                <w:rtl/>
              </w:rPr>
              <w:t>.</w:t>
            </w:r>
          </w:p>
        </w:tc>
        <w:tc>
          <w:tcPr>
            <w:tcW w:w="3686" w:type="dxa"/>
            <w:shd w:val="clear" w:color="auto" w:fill="F2F2F2"/>
          </w:tcPr>
          <w:p w14:paraId="068304A4" w14:textId="77777777" w:rsidR="00442AE3" w:rsidRPr="00D6555B" w:rsidRDefault="00836AE5" w:rsidP="00A96851">
            <w:pPr>
              <w:bidi/>
              <w:spacing w:after="0" w:line="240" w:lineRule="auto"/>
              <w:rPr>
                <w:i/>
                <w:iCs/>
                <w:sz w:val="20"/>
                <w:szCs w:val="20"/>
                <w:rtl/>
              </w:rPr>
            </w:pPr>
            <w:r>
              <w:rPr>
                <w:rFonts w:hint="cs"/>
                <w:i/>
                <w:iCs/>
                <w:sz w:val="20"/>
                <w:szCs w:val="20"/>
                <w:rtl/>
              </w:rPr>
              <w:t>ت</w:t>
            </w:r>
            <w:r w:rsidRPr="00D6555B">
              <w:rPr>
                <w:rFonts w:hint="cs"/>
                <w:i/>
                <w:iCs/>
                <w:sz w:val="20"/>
                <w:szCs w:val="20"/>
                <w:rtl/>
              </w:rPr>
              <w:t>قدم</w:t>
            </w:r>
            <w:r>
              <w:rPr>
                <w:rFonts w:hint="cs"/>
                <w:i/>
                <w:iCs/>
                <w:sz w:val="20"/>
                <w:szCs w:val="20"/>
                <w:rtl/>
              </w:rPr>
              <w:t xml:space="preserve"> تقارير</w:t>
            </w:r>
            <w:r w:rsidRPr="00D6555B">
              <w:rPr>
                <w:rFonts w:hint="cs"/>
                <w:i/>
                <w:iCs/>
                <w:sz w:val="20"/>
                <w:szCs w:val="20"/>
                <w:rtl/>
              </w:rPr>
              <w:t xml:space="preserve"> </w:t>
            </w:r>
            <w:r w:rsidR="00442AE3" w:rsidRPr="00D6555B">
              <w:rPr>
                <w:rFonts w:hint="cs"/>
                <w:i/>
                <w:iCs/>
                <w:sz w:val="20"/>
                <w:szCs w:val="20"/>
                <w:rtl/>
              </w:rPr>
              <w:t>الفرع</w:t>
            </w:r>
            <w:r w:rsidRPr="00D6555B" w:rsidDel="00836AE5">
              <w:rPr>
                <w:rFonts w:hint="cs"/>
                <w:i/>
                <w:iCs/>
                <w:sz w:val="20"/>
                <w:szCs w:val="20"/>
                <w:rtl/>
              </w:rPr>
              <w:t xml:space="preserve"> </w:t>
            </w:r>
            <w:r w:rsidR="00442AE3" w:rsidRPr="00D6555B">
              <w:rPr>
                <w:rFonts w:hint="cs"/>
                <w:i/>
                <w:iCs/>
                <w:sz w:val="20"/>
                <w:szCs w:val="20"/>
                <w:rtl/>
              </w:rPr>
              <w:t xml:space="preserve">، التي صادقت عليها الإدارة العليا في الفرع، </w:t>
            </w:r>
            <w:r w:rsidR="00E24EBE">
              <w:rPr>
                <w:rFonts w:hint="cs"/>
                <w:i/>
                <w:iCs/>
                <w:sz w:val="20"/>
                <w:szCs w:val="20"/>
                <w:rtl/>
              </w:rPr>
              <w:t>إلى</w:t>
            </w:r>
            <w:r w:rsidR="00442AE3" w:rsidRPr="00D6555B">
              <w:rPr>
                <w:rFonts w:hint="cs"/>
                <w:i/>
                <w:iCs/>
                <w:sz w:val="20"/>
                <w:szCs w:val="20"/>
                <w:rtl/>
              </w:rPr>
              <w:t xml:space="preserve"> المقر الرئيس للمؤسسة ال</w:t>
            </w:r>
            <w:r w:rsidR="00660033" w:rsidRPr="00D6555B">
              <w:rPr>
                <w:rFonts w:hint="cs"/>
                <w:i/>
                <w:iCs/>
                <w:sz w:val="20"/>
                <w:szCs w:val="20"/>
                <w:rtl/>
              </w:rPr>
              <w:t>وطنية</w:t>
            </w:r>
            <w:r w:rsidR="00E24EBE">
              <w:rPr>
                <w:rFonts w:hint="cs"/>
                <w:i/>
                <w:iCs/>
                <w:sz w:val="20"/>
                <w:szCs w:val="20"/>
                <w:rtl/>
              </w:rPr>
              <w:t xml:space="preserve"> في وقت مناسب</w:t>
            </w:r>
            <w:r w:rsidR="00442AE3" w:rsidRPr="00D6555B">
              <w:rPr>
                <w:rFonts w:hint="cs"/>
                <w:i/>
                <w:iCs/>
                <w:sz w:val="20"/>
                <w:szCs w:val="20"/>
                <w:rtl/>
              </w:rPr>
              <w:t xml:space="preserve"> </w:t>
            </w:r>
            <w:r w:rsidR="00E24EBE">
              <w:rPr>
                <w:rFonts w:hint="cs"/>
                <w:i/>
                <w:iCs/>
                <w:sz w:val="20"/>
                <w:szCs w:val="20"/>
                <w:rtl/>
              </w:rPr>
              <w:t>و</w:t>
            </w:r>
            <w:r w:rsidR="00442AE3" w:rsidRPr="00D6555B">
              <w:rPr>
                <w:rFonts w:hint="cs"/>
                <w:i/>
                <w:iCs/>
                <w:sz w:val="20"/>
                <w:szCs w:val="20"/>
                <w:rtl/>
              </w:rPr>
              <w:t>حسب الشروط التي تضعها المؤسسة ال</w:t>
            </w:r>
            <w:r w:rsidR="00660033" w:rsidRPr="00D6555B">
              <w:rPr>
                <w:rFonts w:hint="cs"/>
                <w:i/>
                <w:iCs/>
                <w:sz w:val="20"/>
                <w:szCs w:val="20"/>
                <w:rtl/>
              </w:rPr>
              <w:t>وطنية</w:t>
            </w:r>
            <w:r w:rsidR="00442AE3" w:rsidRPr="00D6555B">
              <w:rPr>
                <w:rFonts w:hint="cs"/>
                <w:i/>
                <w:iCs/>
                <w:sz w:val="20"/>
                <w:szCs w:val="20"/>
                <w:rtl/>
              </w:rPr>
              <w:t>."</w:t>
            </w:r>
          </w:p>
        </w:tc>
      </w:tr>
    </w:tbl>
    <w:p w14:paraId="559C3B3C" w14:textId="77777777" w:rsidR="00442AE3" w:rsidRPr="006267A1" w:rsidRDefault="00442AE3" w:rsidP="00A96851">
      <w:pPr>
        <w:bidi/>
        <w:spacing w:after="0"/>
      </w:pPr>
      <w:r>
        <w:rPr>
          <w:rFonts w:hint="cs"/>
          <w:rtl/>
        </w:rPr>
        <w:t>الجدول 3: مثال على تكييف مصفوفة (بوكا) مع السياق الخاص الذي تعمل فيه المؤسسة ال</w:t>
      </w:r>
      <w:r w:rsidR="00660033">
        <w:rPr>
          <w:rFonts w:hint="cs"/>
          <w:rtl/>
        </w:rPr>
        <w:t>وطنية</w:t>
      </w:r>
    </w:p>
    <w:p w14:paraId="65995F36" w14:textId="77777777" w:rsidR="00C31C63" w:rsidRDefault="00C31C63" w:rsidP="00A96851">
      <w:pPr>
        <w:bidi/>
      </w:pPr>
    </w:p>
    <w:p w14:paraId="47E68278" w14:textId="77777777" w:rsidR="00442AE3" w:rsidRPr="006267A1" w:rsidRDefault="00442AE3" w:rsidP="00A96851">
      <w:pPr>
        <w:bidi/>
        <w:ind w:left="720"/>
      </w:pPr>
      <w:r>
        <w:rPr>
          <w:rFonts w:hint="cs"/>
          <w:rtl/>
        </w:rPr>
        <w:t xml:space="preserve">رغم أن عملية التكييف قد لا تكون بالمهمة السهلة، إلا أنها قابلة تماما للتنفيذ. </w:t>
      </w:r>
      <w:r w:rsidR="00685779">
        <w:rPr>
          <w:rFonts w:hint="cs"/>
          <w:rtl/>
        </w:rPr>
        <w:t>و</w:t>
      </w:r>
      <w:r>
        <w:rPr>
          <w:rFonts w:hint="cs"/>
          <w:rtl/>
        </w:rPr>
        <w:t xml:space="preserve">على أية حال، </w:t>
      </w:r>
      <w:r w:rsidR="00685779">
        <w:rPr>
          <w:rFonts w:hint="cs"/>
          <w:rtl/>
        </w:rPr>
        <w:t xml:space="preserve">فإن </w:t>
      </w:r>
      <w:r>
        <w:rPr>
          <w:rFonts w:hint="cs"/>
          <w:rtl/>
        </w:rPr>
        <w:t xml:space="preserve">استثمار الوقت في هذه العملية من شأنه حتما أن يسهل التنفيذ، حيث يحصل ميسرو (بوكا) على توجيهات واضحة، ويتكون لدى أعضاء فريق تقييم (بوكا) في الفرع فهم أفضل حول المواضيع </w:t>
      </w:r>
      <w:r w:rsidR="00685779">
        <w:rPr>
          <w:rFonts w:hint="cs"/>
          <w:rtl/>
        </w:rPr>
        <w:t xml:space="preserve">الخاضعة </w:t>
      </w:r>
      <w:r>
        <w:rPr>
          <w:rFonts w:hint="cs"/>
          <w:rtl/>
        </w:rPr>
        <w:t>للتقييم.</w:t>
      </w:r>
    </w:p>
    <w:p w14:paraId="712805FD" w14:textId="77777777" w:rsidR="00442AE3" w:rsidRDefault="00442AE3" w:rsidP="00A96851">
      <w:pPr>
        <w:bidi/>
        <w:ind w:left="720"/>
      </w:pPr>
      <w:r>
        <w:rPr>
          <w:rFonts w:hint="cs"/>
          <w:rtl/>
        </w:rPr>
        <w:t xml:space="preserve">أخيرا، يفضل أن </w:t>
      </w:r>
      <w:r w:rsidR="00685779">
        <w:rPr>
          <w:rFonts w:hint="cs"/>
          <w:rtl/>
        </w:rPr>
        <w:t xml:space="preserve">يتولى مهمة </w:t>
      </w:r>
      <w:r>
        <w:rPr>
          <w:rFonts w:hint="cs"/>
          <w:rtl/>
        </w:rPr>
        <w:t>الترجمة موظف و/أو متطوع في المؤسسة ال</w:t>
      </w:r>
      <w:r w:rsidR="00660033">
        <w:rPr>
          <w:rFonts w:hint="cs"/>
          <w:rtl/>
        </w:rPr>
        <w:t>وطنية</w:t>
      </w:r>
      <w:r>
        <w:rPr>
          <w:rFonts w:hint="cs"/>
          <w:rtl/>
        </w:rPr>
        <w:t xml:space="preserve"> بدلا من التعاقد مع مستشار خارجي</w:t>
      </w:r>
      <w:r w:rsidR="00685779">
        <w:rPr>
          <w:rFonts w:hint="cs"/>
          <w:rtl/>
        </w:rPr>
        <w:t>؛وذلك من أجل الحصول على جودة أفضل للترجمة ودقة أكبر،</w:t>
      </w:r>
      <w:r>
        <w:rPr>
          <w:rFonts w:hint="cs"/>
          <w:rtl/>
        </w:rPr>
        <w:t xml:space="preserve"> بناء على الفهم المشترك للمصطلحات الفنية المستخدمة في سياق المؤسسة ال</w:t>
      </w:r>
      <w:r w:rsidR="00660033">
        <w:rPr>
          <w:rFonts w:hint="cs"/>
          <w:rtl/>
        </w:rPr>
        <w:t>وطنية</w:t>
      </w:r>
      <w:r>
        <w:rPr>
          <w:rFonts w:hint="cs"/>
          <w:rtl/>
        </w:rPr>
        <w:t xml:space="preserve">. </w:t>
      </w:r>
      <w:r w:rsidR="00685779">
        <w:rPr>
          <w:rFonts w:hint="cs"/>
          <w:rtl/>
        </w:rPr>
        <w:t>كما أن هذا من شأنه أن</w:t>
      </w:r>
      <w:r>
        <w:rPr>
          <w:rFonts w:hint="cs"/>
          <w:rtl/>
        </w:rPr>
        <w:t xml:space="preserve"> </w:t>
      </w:r>
      <w:r w:rsidR="00685779">
        <w:rPr>
          <w:rFonts w:hint="cs"/>
          <w:rtl/>
        </w:rPr>
        <w:t>يوفر</w:t>
      </w:r>
      <w:r>
        <w:rPr>
          <w:rFonts w:hint="cs"/>
          <w:rtl/>
        </w:rPr>
        <w:t xml:space="preserve"> فهم</w:t>
      </w:r>
      <w:r w:rsidR="00685779">
        <w:rPr>
          <w:rFonts w:hint="cs"/>
          <w:rtl/>
        </w:rPr>
        <w:t>اً</w:t>
      </w:r>
      <w:r>
        <w:rPr>
          <w:rFonts w:hint="cs"/>
          <w:rtl/>
        </w:rPr>
        <w:t xml:space="preserve"> معمق</w:t>
      </w:r>
      <w:r w:rsidR="00685779">
        <w:rPr>
          <w:rFonts w:hint="cs"/>
          <w:rtl/>
        </w:rPr>
        <w:t>اً</w:t>
      </w:r>
      <w:r>
        <w:rPr>
          <w:rFonts w:hint="cs"/>
          <w:rtl/>
        </w:rPr>
        <w:t xml:space="preserve"> للمصفوفة، ويفضي إلى شعور أكبر </w:t>
      </w:r>
      <w:r w:rsidR="00685779">
        <w:rPr>
          <w:rFonts w:hint="cs"/>
          <w:rtl/>
        </w:rPr>
        <w:t>بضبط العملية وإحكام السيطرة عليها</w:t>
      </w:r>
      <w:r>
        <w:rPr>
          <w:rFonts w:hint="cs"/>
          <w:rtl/>
        </w:rPr>
        <w:t>.</w:t>
      </w:r>
    </w:p>
    <w:p w14:paraId="277AB74B" w14:textId="77777777" w:rsidR="00AF3009" w:rsidRPr="00685779" w:rsidRDefault="00AF3009" w:rsidP="00A96851">
      <w:pPr>
        <w:bidi/>
        <w:ind w:left="720"/>
      </w:pPr>
    </w:p>
    <w:p w14:paraId="29D67FCE" w14:textId="77777777" w:rsidR="000C5429" w:rsidRPr="003F2E01" w:rsidRDefault="00AF3009" w:rsidP="00A96851">
      <w:pPr>
        <w:pStyle w:val="Heading3"/>
        <w:bidi/>
        <w:ind w:left="1440" w:hanging="720"/>
      </w:pPr>
      <w:bookmarkStart w:id="17" w:name="_Toc458840990"/>
      <w:r w:rsidRPr="003F2E01">
        <w:rPr>
          <w:rFonts w:ascii="Calibri" w:hAnsi="Calibri" w:cs="Calibri"/>
          <w:color w:val="auto"/>
        </w:rPr>
        <w:t>1</w:t>
      </w:r>
      <w:r w:rsidR="00F21D64" w:rsidRPr="003F2E01">
        <w:rPr>
          <w:rFonts w:ascii="Calibri" w:hAnsi="Calibri" w:cs="Calibri"/>
          <w:color w:val="auto"/>
        </w:rPr>
        <w:t xml:space="preserve">.2.2. </w:t>
      </w:r>
      <w:r w:rsidR="00C224DC">
        <w:rPr>
          <w:rFonts w:ascii="Calibri" w:hAnsi="Calibri" w:cs="Calibri"/>
          <w:color w:val="auto"/>
        </w:rPr>
        <w:tab/>
      </w:r>
      <w:bookmarkEnd w:id="17"/>
      <w:r w:rsidR="000E7E18">
        <w:rPr>
          <w:rFonts w:ascii="Calibri" w:hAnsi="Calibri" w:hint="cs"/>
          <w:color w:val="auto"/>
          <w:rtl/>
        </w:rPr>
        <w:t>وضع موازنة</w:t>
      </w:r>
      <w:r w:rsidR="004B3F47">
        <w:rPr>
          <w:rFonts w:ascii="Calibri" w:hAnsi="Calibri" w:hint="cs"/>
          <w:color w:val="auto"/>
          <w:rtl/>
        </w:rPr>
        <w:t xml:space="preserve"> </w:t>
      </w:r>
      <w:r w:rsidR="004B3F47" w:rsidRPr="004B3F47">
        <w:rPr>
          <w:rFonts w:ascii="Calibri" w:hAnsi="Calibri" w:hint="eastAsia"/>
          <w:color w:val="auto"/>
          <w:rtl/>
        </w:rPr>
        <w:t>تقييم</w:t>
      </w:r>
      <w:r w:rsidR="004B3F47" w:rsidRPr="004B3F47">
        <w:rPr>
          <w:rFonts w:ascii="Calibri" w:hAnsi="Calibri"/>
          <w:color w:val="auto"/>
          <w:rtl/>
        </w:rPr>
        <w:t xml:space="preserve"> </w:t>
      </w:r>
      <w:r w:rsidR="004B3F47" w:rsidRPr="004B3F47">
        <w:rPr>
          <w:rFonts w:ascii="Calibri" w:hAnsi="Calibri" w:hint="eastAsia"/>
          <w:color w:val="auto"/>
          <w:rtl/>
        </w:rPr>
        <w:t>القدرات</w:t>
      </w:r>
      <w:r w:rsidR="004B3F47" w:rsidRPr="004B3F47">
        <w:rPr>
          <w:rFonts w:ascii="Calibri" w:hAnsi="Calibri"/>
          <w:color w:val="auto"/>
          <w:rtl/>
        </w:rPr>
        <w:t xml:space="preserve"> </w:t>
      </w:r>
      <w:r w:rsidR="004B3F47" w:rsidRPr="004B3F47">
        <w:rPr>
          <w:rFonts w:ascii="Calibri" w:hAnsi="Calibri" w:hint="eastAsia"/>
          <w:color w:val="auto"/>
          <w:rtl/>
        </w:rPr>
        <w:t>المؤسسية</w:t>
      </w:r>
      <w:r w:rsidR="004B3F47" w:rsidRPr="004B3F47">
        <w:rPr>
          <w:rFonts w:ascii="Calibri" w:hAnsi="Calibri"/>
          <w:color w:val="auto"/>
          <w:rtl/>
        </w:rPr>
        <w:t xml:space="preserve"> </w:t>
      </w:r>
      <w:r w:rsidR="004B3F47" w:rsidRPr="004B3F47">
        <w:rPr>
          <w:rFonts w:ascii="Calibri" w:hAnsi="Calibri" w:hint="eastAsia"/>
          <w:color w:val="auto"/>
          <w:rtl/>
        </w:rPr>
        <w:t>للفرع</w:t>
      </w:r>
      <w:r w:rsidR="000E7E18">
        <w:rPr>
          <w:rFonts w:ascii="Calibri" w:hAnsi="Calibri" w:hint="cs"/>
          <w:color w:val="auto"/>
          <w:rtl/>
        </w:rPr>
        <w:t xml:space="preserve"> </w:t>
      </w:r>
      <w:r w:rsidR="000E7E18">
        <w:rPr>
          <w:rFonts w:ascii="Calibri" w:hAnsi="Calibri" w:cs="Calibri" w:hint="cs"/>
          <w:color w:val="auto"/>
          <w:rtl/>
        </w:rPr>
        <w:t>(</w:t>
      </w:r>
      <w:r w:rsidR="000E7E18">
        <w:rPr>
          <w:rFonts w:ascii="Calibri" w:hAnsi="Calibri" w:hint="cs"/>
          <w:color w:val="auto"/>
          <w:rtl/>
        </w:rPr>
        <w:t>بوكا</w:t>
      </w:r>
      <w:r w:rsidR="000E7E18">
        <w:rPr>
          <w:rFonts w:ascii="Calibri" w:hAnsi="Calibri" w:cs="Calibri" w:hint="cs"/>
          <w:color w:val="auto"/>
          <w:rtl/>
        </w:rPr>
        <w:t xml:space="preserve">) </w:t>
      </w:r>
      <w:r w:rsidR="000E7E18">
        <w:rPr>
          <w:rFonts w:ascii="Calibri" w:hAnsi="Calibri" w:cs="Calibri"/>
          <w:color w:val="auto"/>
          <w:rtl/>
        </w:rPr>
        <w:t>–</w:t>
      </w:r>
      <w:r w:rsidR="000E7E18">
        <w:rPr>
          <w:rFonts w:ascii="Calibri" w:hAnsi="Calibri" w:hint="cs"/>
          <w:color w:val="auto"/>
          <w:rtl/>
        </w:rPr>
        <w:t xml:space="preserve"> الموازنة ال</w:t>
      </w:r>
      <w:r w:rsidR="00660033">
        <w:rPr>
          <w:rFonts w:ascii="Calibri" w:hAnsi="Calibri" w:hint="cs"/>
          <w:color w:val="auto"/>
          <w:rtl/>
        </w:rPr>
        <w:t>وطنية</w:t>
      </w:r>
      <w:r w:rsidR="000E7E18">
        <w:rPr>
          <w:rFonts w:ascii="Calibri" w:hAnsi="Calibri" w:cs="Calibri" w:hint="cs"/>
          <w:color w:val="auto"/>
          <w:rtl/>
        </w:rPr>
        <w:t xml:space="preserve"> (</w:t>
      </w:r>
      <w:r w:rsidR="000E7E18">
        <w:rPr>
          <w:rFonts w:ascii="Calibri" w:hAnsi="Calibri" w:hint="cs"/>
          <w:color w:val="auto"/>
          <w:rtl/>
        </w:rPr>
        <w:t>المخصصة للبلد</w:t>
      </w:r>
      <w:r w:rsidR="000E7E18">
        <w:rPr>
          <w:rFonts w:ascii="Calibri" w:hAnsi="Calibri" w:cs="Calibri" w:hint="cs"/>
          <w:color w:val="auto"/>
          <w:rtl/>
        </w:rPr>
        <w:t>)</w:t>
      </w:r>
    </w:p>
    <w:p w14:paraId="24F1C739" w14:textId="77777777" w:rsidR="000C5429" w:rsidRDefault="000C5429" w:rsidP="00A96851">
      <w:pPr>
        <w:bidi/>
      </w:pPr>
    </w:p>
    <w:p w14:paraId="6A7490D3" w14:textId="77777777" w:rsidR="00A87B73" w:rsidRPr="00A87B73" w:rsidRDefault="00A87B73" w:rsidP="00A96851">
      <w:pPr>
        <w:bidi/>
        <w:spacing w:after="120"/>
        <w:ind w:left="720"/>
      </w:pPr>
      <w:r>
        <w:rPr>
          <w:rFonts w:hint="cs"/>
          <w:rtl/>
        </w:rPr>
        <w:t>عندما توافق مؤسستكم الوطنية</w:t>
      </w:r>
      <w:r w:rsidR="001B203C">
        <w:rPr>
          <w:rFonts w:hint="cs"/>
          <w:rtl/>
        </w:rPr>
        <w:t xml:space="preserve"> على</w:t>
      </w:r>
      <w:r>
        <w:rPr>
          <w:rFonts w:hint="cs"/>
          <w:rtl/>
        </w:rPr>
        <w:t xml:space="preserve"> تنفيذ (بوكا) كبرنامج على مستوى المؤسسة ككل، </w:t>
      </w:r>
      <w:r w:rsidR="001B203C">
        <w:rPr>
          <w:rFonts w:hint="cs"/>
          <w:rtl/>
        </w:rPr>
        <w:t>ف</w:t>
      </w:r>
      <w:r>
        <w:rPr>
          <w:rFonts w:hint="cs"/>
          <w:rtl/>
        </w:rPr>
        <w:t xml:space="preserve">من الحتمي أن </w:t>
      </w:r>
      <w:r w:rsidR="00783E61">
        <w:rPr>
          <w:rFonts w:hint="cs"/>
          <w:rtl/>
        </w:rPr>
        <w:t xml:space="preserve">تكون </w:t>
      </w:r>
      <w:r>
        <w:rPr>
          <w:rFonts w:hint="cs"/>
          <w:rtl/>
        </w:rPr>
        <w:t xml:space="preserve">الموازنة </w:t>
      </w:r>
      <w:r w:rsidR="00783E61">
        <w:rPr>
          <w:rFonts w:hint="cs"/>
          <w:rtl/>
        </w:rPr>
        <w:t xml:space="preserve">قد </w:t>
      </w:r>
      <w:r>
        <w:rPr>
          <w:rFonts w:hint="cs"/>
          <w:rtl/>
        </w:rPr>
        <w:t xml:space="preserve">خطط </w:t>
      </w:r>
      <w:r w:rsidR="00783E61">
        <w:rPr>
          <w:rFonts w:hint="cs"/>
          <w:rtl/>
        </w:rPr>
        <w:t xml:space="preserve">لها وذلك من أجل </w:t>
      </w:r>
      <w:r>
        <w:rPr>
          <w:rFonts w:hint="cs"/>
          <w:rtl/>
        </w:rPr>
        <w:t xml:space="preserve">توفير ما يلزم لشراء المواد، وتغطية المصاريف اللوجستية، وغيرها من الخدمات الداعمة. </w:t>
      </w:r>
      <w:r w:rsidR="00783E61">
        <w:rPr>
          <w:rFonts w:hint="cs"/>
          <w:rtl/>
        </w:rPr>
        <w:t xml:space="preserve">وعليه فإن </w:t>
      </w:r>
      <w:r>
        <w:rPr>
          <w:rFonts w:hint="cs"/>
          <w:rtl/>
        </w:rPr>
        <w:t xml:space="preserve">موازنة تدريب الميسرين </w:t>
      </w:r>
      <w:r w:rsidR="00783E61">
        <w:rPr>
          <w:rFonts w:hint="cs"/>
          <w:rtl/>
        </w:rPr>
        <w:t xml:space="preserve">ينبغي أن تأتي </w:t>
      </w:r>
      <w:r>
        <w:rPr>
          <w:rFonts w:hint="cs"/>
          <w:rtl/>
        </w:rPr>
        <w:t xml:space="preserve">من المقر الرئيس للمؤسسة الوطنية. تجدون في </w:t>
      </w:r>
      <w:r>
        <w:rPr>
          <w:rFonts w:hint="cs"/>
          <w:b/>
          <w:bCs/>
          <w:rtl/>
        </w:rPr>
        <w:t>الملحق 6</w:t>
      </w:r>
      <w:r>
        <w:rPr>
          <w:rFonts w:hint="cs"/>
          <w:rtl/>
        </w:rPr>
        <w:t xml:space="preserve"> </w:t>
      </w:r>
      <w:r w:rsidR="00783E61">
        <w:rPr>
          <w:rFonts w:hint="cs"/>
          <w:rtl/>
        </w:rPr>
        <w:t>أ</w:t>
      </w:r>
      <w:r>
        <w:rPr>
          <w:rFonts w:hint="cs"/>
          <w:rtl/>
        </w:rPr>
        <w:t>نموذجا</w:t>
      </w:r>
      <w:r w:rsidR="00783E61">
        <w:rPr>
          <w:rFonts w:hint="cs"/>
          <w:rtl/>
        </w:rPr>
        <w:t>ً</w:t>
      </w:r>
      <w:r>
        <w:rPr>
          <w:rFonts w:hint="cs"/>
          <w:rtl/>
        </w:rPr>
        <w:t xml:space="preserve"> خاص</w:t>
      </w:r>
      <w:r w:rsidR="00783E61">
        <w:rPr>
          <w:rFonts w:hint="cs"/>
          <w:rtl/>
        </w:rPr>
        <w:t>اً</w:t>
      </w:r>
      <w:r>
        <w:rPr>
          <w:rFonts w:hint="cs"/>
          <w:rtl/>
        </w:rPr>
        <w:t xml:space="preserve"> ب</w:t>
      </w:r>
      <w:r>
        <w:rPr>
          <w:rFonts w:hint="cs"/>
          <w:i/>
          <w:iCs/>
          <w:rtl/>
        </w:rPr>
        <w:t xml:space="preserve">وضع موازنة برنامج بوكا في المؤسسة الوطنية </w:t>
      </w:r>
      <w:r>
        <w:rPr>
          <w:i/>
          <w:iCs/>
          <w:rtl/>
        </w:rPr>
        <w:t>–</w:t>
      </w:r>
      <w:r>
        <w:rPr>
          <w:rFonts w:hint="cs"/>
          <w:i/>
          <w:iCs/>
          <w:rtl/>
        </w:rPr>
        <w:t xml:space="preserve"> الموازنة الوطنية.</w:t>
      </w:r>
    </w:p>
    <w:p w14:paraId="14E4D48F" w14:textId="77777777" w:rsidR="000C5429" w:rsidRDefault="000C5429" w:rsidP="00A96851">
      <w:pPr>
        <w:bidi/>
        <w:spacing w:after="120"/>
        <w:ind w:left="720"/>
      </w:pPr>
    </w:p>
    <w:p w14:paraId="29BB26A0" w14:textId="77777777" w:rsidR="000C5429" w:rsidRPr="003F2E01" w:rsidRDefault="009E4BF4" w:rsidP="00A96851">
      <w:pPr>
        <w:pStyle w:val="Heading3"/>
        <w:bidi/>
        <w:spacing w:before="0"/>
        <w:ind w:left="1440" w:hanging="720"/>
      </w:pPr>
      <w:bookmarkStart w:id="18" w:name="_Toc458840991"/>
      <w:r w:rsidRPr="003F2E01">
        <w:rPr>
          <w:rFonts w:ascii="Calibri" w:hAnsi="Calibri" w:cs="Calibri"/>
          <w:color w:val="auto"/>
        </w:rPr>
        <w:t>1</w:t>
      </w:r>
      <w:r w:rsidR="00F21D64" w:rsidRPr="003F2E01">
        <w:rPr>
          <w:rFonts w:ascii="Calibri" w:hAnsi="Calibri" w:cs="Calibri"/>
          <w:color w:val="auto"/>
        </w:rPr>
        <w:t xml:space="preserve">.2.3. </w:t>
      </w:r>
      <w:r w:rsidR="00C224DC">
        <w:rPr>
          <w:rFonts w:ascii="Calibri" w:hAnsi="Calibri" w:cs="Calibri"/>
          <w:color w:val="auto"/>
        </w:rPr>
        <w:tab/>
      </w:r>
      <w:bookmarkEnd w:id="18"/>
      <w:r w:rsidR="00A87B73">
        <w:rPr>
          <w:rFonts w:ascii="Calibri" w:hAnsi="Calibri" w:hint="cs"/>
          <w:color w:val="auto"/>
          <w:rtl/>
        </w:rPr>
        <w:t xml:space="preserve">اختيار المشاركين في تدريب ميسري </w:t>
      </w:r>
      <w:r w:rsidR="00A87B73">
        <w:rPr>
          <w:rFonts w:ascii="Calibri" w:hAnsi="Calibri" w:cs="Calibri" w:hint="cs"/>
          <w:color w:val="auto"/>
          <w:rtl/>
        </w:rPr>
        <w:t>(</w:t>
      </w:r>
      <w:r w:rsidR="00A87B73">
        <w:rPr>
          <w:rFonts w:ascii="Calibri" w:hAnsi="Calibri" w:hint="cs"/>
          <w:color w:val="auto"/>
          <w:rtl/>
        </w:rPr>
        <w:t>بوكا</w:t>
      </w:r>
      <w:r w:rsidR="00A87B73">
        <w:rPr>
          <w:rFonts w:ascii="Calibri" w:hAnsi="Calibri" w:cs="Calibri" w:hint="cs"/>
          <w:color w:val="auto"/>
          <w:rtl/>
        </w:rPr>
        <w:t>)</w:t>
      </w:r>
    </w:p>
    <w:p w14:paraId="0BC59634" w14:textId="77777777" w:rsidR="00B10AA4" w:rsidRDefault="00B10AA4" w:rsidP="00A96851">
      <w:pPr>
        <w:bidi/>
        <w:spacing w:after="0" w:line="240" w:lineRule="auto"/>
      </w:pPr>
    </w:p>
    <w:p w14:paraId="362006B5" w14:textId="77777777" w:rsidR="00C940AB" w:rsidRPr="006F2291" w:rsidRDefault="006F2291" w:rsidP="00A96851">
      <w:pPr>
        <w:bidi/>
        <w:spacing w:after="120"/>
        <w:ind w:left="720"/>
      </w:pPr>
      <w:r>
        <w:rPr>
          <w:rFonts w:hint="cs"/>
          <w:rtl/>
        </w:rPr>
        <w:t>ينبغي أخذ عدد الفروع التابعة للمؤسسة الوطنية بعين الاعتبار عند تحديد عدد المشاركين</w:t>
      </w:r>
      <w:r w:rsidR="009E27D3">
        <w:rPr>
          <w:rFonts w:hint="cs"/>
          <w:rtl/>
        </w:rPr>
        <w:t xml:space="preserve">،كما </w:t>
      </w:r>
      <w:r>
        <w:rPr>
          <w:rFonts w:hint="cs"/>
          <w:rtl/>
        </w:rPr>
        <w:t xml:space="preserve"> يجب ألا يكون العدد أكبر مما يلزم بحيث يصعب التعامل معه، و</w:t>
      </w:r>
      <w:r w:rsidR="009E27D3">
        <w:rPr>
          <w:rFonts w:hint="cs"/>
          <w:rtl/>
        </w:rPr>
        <w:t xml:space="preserve">في الوقت نفسه، </w:t>
      </w:r>
      <w:r>
        <w:rPr>
          <w:rFonts w:hint="cs"/>
          <w:rtl/>
        </w:rPr>
        <w:t xml:space="preserve">يجب ألا يكون </w:t>
      </w:r>
      <w:r w:rsidR="009E27D3">
        <w:rPr>
          <w:rFonts w:hint="cs"/>
          <w:rtl/>
        </w:rPr>
        <w:t xml:space="preserve">العدد </w:t>
      </w:r>
      <w:r>
        <w:rPr>
          <w:rFonts w:hint="cs"/>
          <w:rtl/>
        </w:rPr>
        <w:t xml:space="preserve">أقل مما يلزم لإنشاء مجموعة أساسية من الميسرين. </w:t>
      </w:r>
      <w:r w:rsidR="009E27D3">
        <w:rPr>
          <w:rFonts w:hint="cs"/>
          <w:rtl/>
        </w:rPr>
        <w:t xml:space="preserve">إذ </w:t>
      </w:r>
      <w:r>
        <w:rPr>
          <w:rFonts w:hint="cs"/>
          <w:rtl/>
        </w:rPr>
        <w:t xml:space="preserve">قد يكفي وجود 12 </w:t>
      </w:r>
      <w:r>
        <w:rPr>
          <w:rtl/>
        </w:rPr>
        <w:t>–</w:t>
      </w:r>
      <w:r>
        <w:rPr>
          <w:rFonts w:hint="cs"/>
          <w:rtl/>
        </w:rPr>
        <w:t xml:space="preserve"> 20 مشارك</w:t>
      </w:r>
      <w:r w:rsidR="009E27D3">
        <w:rPr>
          <w:rFonts w:hint="cs"/>
          <w:rtl/>
        </w:rPr>
        <w:t>اً</w:t>
      </w:r>
      <w:r>
        <w:rPr>
          <w:rFonts w:hint="cs"/>
          <w:rtl/>
        </w:rPr>
        <w:t xml:space="preserve">. </w:t>
      </w:r>
      <w:r w:rsidR="009E27D3">
        <w:rPr>
          <w:rFonts w:hint="cs"/>
          <w:rtl/>
        </w:rPr>
        <w:t xml:space="preserve">ولا بد عند اختيار الميسرين الأخذ بعين الاعتبار أهمية </w:t>
      </w:r>
      <w:r>
        <w:rPr>
          <w:rFonts w:hint="cs"/>
          <w:rtl/>
        </w:rPr>
        <w:t>اختيار</w:t>
      </w:r>
      <w:r w:rsidR="009E27D3">
        <w:rPr>
          <w:rFonts w:hint="cs"/>
          <w:rtl/>
        </w:rPr>
        <w:t>هم</w:t>
      </w:r>
      <w:r>
        <w:rPr>
          <w:rFonts w:hint="cs"/>
          <w:rtl/>
        </w:rPr>
        <w:t xml:space="preserve"> من كافة أقسام المؤسسة الوطنية، </w:t>
      </w:r>
      <w:r w:rsidR="009E27D3">
        <w:rPr>
          <w:rFonts w:hint="cs"/>
          <w:rtl/>
        </w:rPr>
        <w:t>ومن</w:t>
      </w:r>
      <w:r>
        <w:rPr>
          <w:rFonts w:hint="cs"/>
          <w:rtl/>
        </w:rPr>
        <w:t xml:space="preserve"> مختلف قطاعات الخدمات، والمواقع، وتوزيع النوع الاجتماعي</w:t>
      </w:r>
      <w:r w:rsidR="009E27D3">
        <w:rPr>
          <w:rFonts w:hint="cs"/>
          <w:rtl/>
        </w:rPr>
        <w:t>،</w:t>
      </w:r>
      <w:r>
        <w:rPr>
          <w:rFonts w:hint="cs"/>
          <w:rtl/>
        </w:rPr>
        <w:t xml:space="preserve"> </w:t>
      </w:r>
      <w:r w:rsidR="009E27D3">
        <w:rPr>
          <w:rFonts w:hint="cs"/>
          <w:rtl/>
        </w:rPr>
        <w:t xml:space="preserve">بمعنى آخر لا بد أن يكون عنصر التنوع متجلياً في كافة كراحل عملية الاختيار. </w:t>
      </w:r>
    </w:p>
    <w:p w14:paraId="05AE21FA" w14:textId="77777777" w:rsidR="006F2291" w:rsidRDefault="009B0D79" w:rsidP="00A96851">
      <w:pPr>
        <w:bidi/>
        <w:spacing w:after="120"/>
        <w:ind w:left="720"/>
      </w:pPr>
      <w:r>
        <w:rPr>
          <w:rFonts w:hint="cs"/>
          <w:rtl/>
        </w:rPr>
        <w:t>ومن الخيارات المتاحة أن يتم</w:t>
      </w:r>
      <w:r w:rsidR="006F2291">
        <w:rPr>
          <w:rFonts w:hint="cs"/>
          <w:rtl/>
        </w:rPr>
        <w:t xml:space="preserve"> اختيار المشاركين عبر الحدود، مع احتمال اختيارهم من مؤسسة وطنية أخرى في المنطقة للمشاركة في العملية، أو لمراقبتها حيث يسهم </w:t>
      </w:r>
      <w:r>
        <w:rPr>
          <w:rFonts w:hint="cs"/>
          <w:rtl/>
        </w:rPr>
        <w:t xml:space="preserve">ذلك </w:t>
      </w:r>
      <w:r w:rsidR="006F2291">
        <w:rPr>
          <w:rFonts w:hint="cs"/>
          <w:rtl/>
        </w:rPr>
        <w:t>في تكوين مجموعة منوعة من الميسرين، يرفع مستوى القبول ب</w:t>
      </w:r>
      <w:r>
        <w:rPr>
          <w:rFonts w:hint="cs"/>
          <w:rtl/>
        </w:rPr>
        <w:t>أداة</w:t>
      </w:r>
      <w:r w:rsidR="006F2291">
        <w:rPr>
          <w:rFonts w:hint="cs"/>
          <w:rtl/>
        </w:rPr>
        <w:t xml:space="preserve"> (بوكا) في المؤسسات الوطنية الأخرى. </w:t>
      </w:r>
      <w:r>
        <w:rPr>
          <w:rFonts w:hint="cs"/>
          <w:rtl/>
        </w:rPr>
        <w:t>و</w:t>
      </w:r>
      <w:r w:rsidR="006F2291">
        <w:rPr>
          <w:rFonts w:hint="cs"/>
          <w:rtl/>
        </w:rPr>
        <w:t>من أجل إنجاح تدريب الميسرين، ينبغي ممارسة الضغط للحصول على الدعم من المؤسسة الوطنية، والأطراف ذات العلاقة، وكذلك من المؤسسات الوطنية القريبة الأخرى.</w:t>
      </w:r>
    </w:p>
    <w:p w14:paraId="045A2D98" w14:textId="77777777" w:rsidR="006F2291" w:rsidRDefault="006F2291" w:rsidP="00A96851">
      <w:pPr>
        <w:bidi/>
        <w:spacing w:after="120"/>
        <w:rPr>
          <w:rtl/>
        </w:rPr>
      </w:pPr>
      <w:r>
        <w:rPr>
          <w:rFonts w:hint="cs"/>
          <w:rtl/>
        </w:rPr>
        <w:t>يجب أن يتوفر للمشاركين ما يأتي:</w:t>
      </w:r>
    </w:p>
    <w:p w14:paraId="1293D56C" w14:textId="77777777" w:rsidR="006F2291" w:rsidRDefault="006F2291" w:rsidP="00A96851">
      <w:pPr>
        <w:pStyle w:val="ListParagraph"/>
        <w:numPr>
          <w:ilvl w:val="0"/>
          <w:numId w:val="3"/>
        </w:numPr>
        <w:bidi/>
        <w:spacing w:after="120"/>
      </w:pPr>
      <w:r>
        <w:rPr>
          <w:rFonts w:hint="cs"/>
          <w:rtl/>
        </w:rPr>
        <w:t>فهم جيد للمؤسسة الوطنية.</w:t>
      </w:r>
    </w:p>
    <w:p w14:paraId="4C6F425C" w14:textId="77777777" w:rsidR="006F2291" w:rsidRDefault="006F2291" w:rsidP="00A96851">
      <w:pPr>
        <w:pStyle w:val="ListParagraph"/>
        <w:numPr>
          <w:ilvl w:val="0"/>
          <w:numId w:val="3"/>
        </w:numPr>
        <w:bidi/>
        <w:spacing w:after="120"/>
      </w:pPr>
      <w:r>
        <w:rPr>
          <w:rFonts w:hint="cs"/>
          <w:rtl/>
        </w:rPr>
        <w:t xml:space="preserve">مهارات </w:t>
      </w:r>
      <w:r w:rsidR="009B0D79">
        <w:rPr>
          <w:rFonts w:hint="cs"/>
          <w:rtl/>
        </w:rPr>
        <w:t>ال</w:t>
      </w:r>
      <w:r>
        <w:rPr>
          <w:rFonts w:hint="cs"/>
          <w:rtl/>
        </w:rPr>
        <w:t>تيسير.</w:t>
      </w:r>
    </w:p>
    <w:p w14:paraId="6351B11D" w14:textId="77777777" w:rsidR="006F2291" w:rsidRDefault="006F2291" w:rsidP="00A96851">
      <w:pPr>
        <w:pStyle w:val="ListParagraph"/>
        <w:numPr>
          <w:ilvl w:val="0"/>
          <w:numId w:val="3"/>
        </w:numPr>
        <w:bidi/>
        <w:spacing w:after="120"/>
      </w:pPr>
      <w:r>
        <w:rPr>
          <w:rFonts w:hint="cs"/>
          <w:rtl/>
        </w:rPr>
        <w:t>مهارات استماع قوية.</w:t>
      </w:r>
    </w:p>
    <w:p w14:paraId="5004A2BD" w14:textId="77777777" w:rsidR="006F2291" w:rsidRDefault="006F2291" w:rsidP="00A96851">
      <w:pPr>
        <w:pStyle w:val="ListParagraph"/>
        <w:numPr>
          <w:ilvl w:val="0"/>
          <w:numId w:val="3"/>
        </w:numPr>
        <w:bidi/>
        <w:spacing w:after="120"/>
      </w:pPr>
      <w:r>
        <w:rPr>
          <w:rFonts w:hint="cs"/>
          <w:rtl/>
        </w:rPr>
        <w:t>قدرة على التواصل بما في ذلك مهارات التعبير والتواصل الكتابي.</w:t>
      </w:r>
    </w:p>
    <w:p w14:paraId="5CE41A81" w14:textId="77777777" w:rsidR="006F2291" w:rsidRDefault="006F2291" w:rsidP="00A96851">
      <w:pPr>
        <w:pStyle w:val="ListParagraph"/>
        <w:numPr>
          <w:ilvl w:val="0"/>
          <w:numId w:val="3"/>
        </w:numPr>
        <w:bidi/>
        <w:spacing w:after="120"/>
      </w:pPr>
      <w:r>
        <w:rPr>
          <w:rFonts w:hint="cs"/>
          <w:rtl/>
        </w:rPr>
        <w:t>الحيوية، والإدارة السليمة للوقت.</w:t>
      </w:r>
    </w:p>
    <w:p w14:paraId="35D9ABA5" w14:textId="77777777" w:rsidR="00FC4F53" w:rsidRDefault="00FC4F53" w:rsidP="00A96851">
      <w:pPr>
        <w:pStyle w:val="ListParagraph"/>
        <w:bidi/>
        <w:spacing w:after="0" w:line="240" w:lineRule="auto"/>
        <w:ind w:left="1440"/>
      </w:pPr>
    </w:p>
    <w:p w14:paraId="7A9A982D" w14:textId="77777777" w:rsidR="000C5429" w:rsidRPr="003F2E01" w:rsidRDefault="009E4BF4" w:rsidP="00A96851">
      <w:pPr>
        <w:pStyle w:val="Heading3"/>
        <w:bidi/>
        <w:ind w:left="1440" w:hanging="720"/>
      </w:pPr>
      <w:bookmarkStart w:id="19" w:name="_Toc458840992"/>
      <w:r w:rsidRPr="003F2E01">
        <w:t>1</w:t>
      </w:r>
      <w:r w:rsidR="00F21D64" w:rsidRPr="003F2E01">
        <w:rPr>
          <w:rFonts w:ascii="Calibri" w:hAnsi="Calibri"/>
          <w:color w:val="auto"/>
        </w:rPr>
        <w:t xml:space="preserve">.2.4. </w:t>
      </w:r>
      <w:r w:rsidR="00C224DC" w:rsidRPr="00782D21">
        <w:rPr>
          <w:rFonts w:ascii="Calibri" w:hAnsi="Calibri"/>
          <w:color w:val="auto"/>
        </w:rPr>
        <w:tab/>
      </w:r>
      <w:bookmarkEnd w:id="19"/>
      <w:r w:rsidR="006F2291">
        <w:rPr>
          <w:rFonts w:ascii="Calibri" w:hAnsi="Calibri" w:hint="cs"/>
          <w:color w:val="auto"/>
          <w:rtl/>
        </w:rPr>
        <w:t>الفروع التجريبية</w:t>
      </w:r>
    </w:p>
    <w:p w14:paraId="17CD023E" w14:textId="77777777" w:rsidR="00B10AA4" w:rsidRDefault="00B10AA4" w:rsidP="00A96851">
      <w:pPr>
        <w:bidi/>
        <w:spacing w:after="0"/>
        <w:ind w:left="567"/>
      </w:pPr>
    </w:p>
    <w:p w14:paraId="2EDBBCCC" w14:textId="77777777" w:rsidR="006F2291" w:rsidRDefault="006F2291" w:rsidP="00A96851">
      <w:pPr>
        <w:bidi/>
        <w:spacing w:after="120"/>
        <w:ind w:left="720"/>
      </w:pPr>
      <w:r>
        <w:rPr>
          <w:rFonts w:hint="cs"/>
          <w:rtl/>
        </w:rPr>
        <w:t>يجب أن يكون عددها 3 فروع كحد أدنى، و4 فروع كحد أقصى، حيث يمكن أن يقوم المشاركون فيها بالتمرين الميداني. ويجب ترتيب التقييم التجريبي مسبقا في هذه الفروع، وضمان اتباع كافة الإرشادات التوجيهية في تنفيذ تقييم (بوكا).</w:t>
      </w:r>
    </w:p>
    <w:p w14:paraId="3EE6A165" w14:textId="77777777" w:rsidR="000C5429" w:rsidRDefault="000C5429" w:rsidP="00A96851">
      <w:pPr>
        <w:bidi/>
        <w:spacing w:after="120"/>
        <w:ind w:left="567"/>
      </w:pPr>
    </w:p>
    <w:p w14:paraId="30CA7DE1" w14:textId="77777777" w:rsidR="006F2291" w:rsidRDefault="006F2291" w:rsidP="00A96851">
      <w:pPr>
        <w:bidi/>
        <w:spacing w:after="120"/>
        <w:ind w:left="720"/>
      </w:pPr>
      <w:r>
        <w:rPr>
          <w:rFonts w:hint="cs"/>
          <w:rtl/>
        </w:rPr>
        <w:t>يجب على مسؤول التطوير المؤسسي/ بوكا في المؤسسة الوطنية أن يضمن قيام الفروع التجريبية المنتقاة بما يأتي:</w:t>
      </w:r>
    </w:p>
    <w:p w14:paraId="634BE093" w14:textId="77777777" w:rsidR="006F2291" w:rsidRPr="006F2291" w:rsidRDefault="009B0D79" w:rsidP="00A96851">
      <w:pPr>
        <w:pStyle w:val="ListParagraph"/>
        <w:numPr>
          <w:ilvl w:val="0"/>
          <w:numId w:val="4"/>
        </w:numPr>
        <w:bidi/>
        <w:spacing w:after="120"/>
        <w:ind w:hanging="387"/>
      </w:pPr>
      <w:r>
        <w:rPr>
          <w:rFonts w:hint="cs"/>
          <w:b/>
          <w:rtl/>
        </w:rPr>
        <w:t xml:space="preserve">الخطوتين </w:t>
      </w:r>
      <w:r w:rsidR="006F2291">
        <w:rPr>
          <w:rFonts w:hint="cs"/>
          <w:b/>
          <w:rtl/>
        </w:rPr>
        <w:t xml:space="preserve">12 و13 في </w:t>
      </w:r>
      <w:r w:rsidR="006F2291">
        <w:rPr>
          <w:rFonts w:hint="cs"/>
          <w:b/>
          <w:i/>
          <w:iCs/>
          <w:rtl/>
        </w:rPr>
        <w:t>قائمة المراجعة الخاصة بتدريب ميسري (بوكا)</w:t>
      </w:r>
      <w:r w:rsidR="006F2291">
        <w:rPr>
          <w:bCs/>
          <w:rtl/>
        </w:rPr>
        <w:t>–</w:t>
      </w:r>
      <w:r w:rsidR="006F2291">
        <w:rPr>
          <w:rFonts w:hint="cs"/>
          <w:bCs/>
          <w:rtl/>
        </w:rPr>
        <w:t xml:space="preserve"> الملحق 3</w:t>
      </w:r>
    </w:p>
    <w:p w14:paraId="70F35E50" w14:textId="77777777" w:rsidR="006F2291" w:rsidRPr="006F2291" w:rsidRDefault="006F2291" w:rsidP="00A96851">
      <w:pPr>
        <w:pStyle w:val="ListParagraph"/>
        <w:numPr>
          <w:ilvl w:val="0"/>
          <w:numId w:val="4"/>
        </w:numPr>
        <w:bidi/>
        <w:spacing w:after="120"/>
        <w:ind w:hanging="387"/>
      </w:pPr>
      <w:r>
        <w:rPr>
          <w:rFonts w:hint="cs"/>
          <w:bCs/>
          <w:rtl/>
        </w:rPr>
        <w:t xml:space="preserve">الملحق 7أ: </w:t>
      </w:r>
      <w:r>
        <w:rPr>
          <w:rFonts w:hint="cs"/>
          <w:b/>
          <w:i/>
          <w:iCs/>
          <w:rtl/>
        </w:rPr>
        <w:t>ورقة معلومات الفرع</w:t>
      </w:r>
      <w:r w:rsidR="009B0D79">
        <w:rPr>
          <w:rFonts w:hint="cs"/>
          <w:b/>
          <w:i/>
          <w:iCs/>
          <w:rtl/>
        </w:rPr>
        <w:t>.</w:t>
      </w:r>
    </w:p>
    <w:p w14:paraId="43760704" w14:textId="77777777" w:rsidR="006F2291" w:rsidRPr="006F2291" w:rsidRDefault="006F2291" w:rsidP="00A96851">
      <w:pPr>
        <w:pStyle w:val="ListParagraph"/>
        <w:numPr>
          <w:ilvl w:val="0"/>
          <w:numId w:val="4"/>
        </w:numPr>
        <w:bidi/>
        <w:spacing w:after="120"/>
        <w:ind w:hanging="387"/>
      </w:pPr>
      <w:r>
        <w:rPr>
          <w:rFonts w:hint="cs"/>
          <w:bCs/>
          <w:rtl/>
        </w:rPr>
        <w:t>الملحق 7ب:</w:t>
      </w:r>
      <w:r>
        <w:rPr>
          <w:rFonts w:hint="cs"/>
          <w:i/>
          <w:iCs/>
          <w:rtl/>
        </w:rPr>
        <w:t>نشاطات الفرع وسياقه المالي</w:t>
      </w:r>
      <w:r w:rsidR="009B0D79">
        <w:rPr>
          <w:rFonts w:hint="cs"/>
          <w:i/>
          <w:iCs/>
          <w:rtl/>
        </w:rPr>
        <w:t>.</w:t>
      </w:r>
    </w:p>
    <w:p w14:paraId="21F80A48" w14:textId="77777777" w:rsidR="006F2291" w:rsidRDefault="006F2291" w:rsidP="00A96851">
      <w:pPr>
        <w:pStyle w:val="ListParagraph"/>
        <w:numPr>
          <w:ilvl w:val="0"/>
          <w:numId w:val="4"/>
        </w:numPr>
        <w:bidi/>
        <w:spacing w:after="120"/>
        <w:ind w:hanging="387"/>
      </w:pPr>
      <w:r>
        <w:rPr>
          <w:rFonts w:hint="cs"/>
          <w:bCs/>
          <w:rtl/>
        </w:rPr>
        <w:t>الملحق 7 ج:</w:t>
      </w:r>
      <w:r w:rsidR="0067117D">
        <w:rPr>
          <w:rFonts w:hint="cs"/>
          <w:bCs/>
          <w:rtl/>
        </w:rPr>
        <w:t xml:space="preserve"> </w:t>
      </w:r>
      <w:r>
        <w:rPr>
          <w:rFonts w:hint="cs"/>
          <w:i/>
          <w:iCs/>
          <w:rtl/>
        </w:rPr>
        <w:t>جرد</w:t>
      </w:r>
      <w:r w:rsidR="0067117D">
        <w:rPr>
          <w:rFonts w:hint="cs"/>
          <w:i/>
          <w:iCs/>
          <w:rtl/>
        </w:rPr>
        <w:t>الـ</w:t>
      </w:r>
      <w:r>
        <w:rPr>
          <w:rFonts w:hint="cs"/>
          <w:i/>
          <w:iCs/>
          <w:rtl/>
        </w:rPr>
        <w:t>موجودات (أصول) الفرع</w:t>
      </w:r>
      <w:r w:rsidR="009B0D79">
        <w:rPr>
          <w:rFonts w:hint="cs"/>
          <w:i/>
          <w:iCs/>
          <w:rtl/>
        </w:rPr>
        <w:t>.</w:t>
      </w:r>
    </w:p>
    <w:p w14:paraId="43AF403A" w14:textId="77777777" w:rsidR="000C5429" w:rsidRPr="009B0D79" w:rsidRDefault="000C5429" w:rsidP="00A96851">
      <w:pPr>
        <w:bidi/>
        <w:spacing w:after="120"/>
      </w:pPr>
    </w:p>
    <w:p w14:paraId="353FC345" w14:textId="77777777" w:rsidR="00BD46B5" w:rsidRPr="003F2E01" w:rsidRDefault="0067117D" w:rsidP="00A96851">
      <w:pPr>
        <w:pStyle w:val="CommentText"/>
        <w:bidi/>
        <w:spacing w:after="120" w:line="276" w:lineRule="auto"/>
        <w:ind w:left="720"/>
        <w:rPr>
          <w:sz w:val="22"/>
          <w:szCs w:val="22"/>
        </w:rPr>
      </w:pPr>
      <w:r>
        <w:rPr>
          <w:rFonts w:hint="cs"/>
          <w:sz w:val="22"/>
          <w:szCs w:val="22"/>
          <w:rtl/>
        </w:rPr>
        <w:t>و</w:t>
      </w:r>
      <w:r w:rsidR="00BD46B5">
        <w:rPr>
          <w:rFonts w:hint="cs"/>
          <w:sz w:val="22"/>
          <w:szCs w:val="22"/>
          <w:rtl/>
        </w:rPr>
        <w:t>من ال</w:t>
      </w:r>
      <w:r>
        <w:rPr>
          <w:rFonts w:hint="cs"/>
          <w:sz w:val="22"/>
          <w:szCs w:val="22"/>
          <w:rtl/>
        </w:rPr>
        <w:t xml:space="preserve">أهمية بمكان </w:t>
      </w:r>
      <w:r w:rsidR="00BD46B5">
        <w:rPr>
          <w:rFonts w:hint="cs"/>
          <w:sz w:val="22"/>
          <w:szCs w:val="22"/>
          <w:rtl/>
        </w:rPr>
        <w:t xml:space="preserve">أن يكون هناك اتفاق بين المقر الرئيسي الوطني، والفروع التجريبية التي يتم اختيارها قبل </w:t>
      </w:r>
      <w:r>
        <w:rPr>
          <w:rFonts w:hint="cs"/>
          <w:sz w:val="22"/>
          <w:szCs w:val="22"/>
          <w:rtl/>
        </w:rPr>
        <w:t xml:space="preserve">المباشرة بتنفيذ </w:t>
      </w:r>
      <w:r w:rsidR="00BD46B5">
        <w:rPr>
          <w:rFonts w:hint="cs"/>
          <w:sz w:val="22"/>
          <w:szCs w:val="22"/>
          <w:rtl/>
        </w:rPr>
        <w:t>تمرين (بوكا). وهذا أمر حاسم لضمان عمل كافة التحضيرات اللازمة للتأكد من الحضور والمشاركة.</w:t>
      </w:r>
    </w:p>
    <w:p w14:paraId="6A32EB81" w14:textId="77777777" w:rsidR="000C5429" w:rsidRDefault="000C5429" w:rsidP="00A96851">
      <w:pPr>
        <w:pStyle w:val="CommentText"/>
        <w:bidi/>
        <w:spacing w:after="120" w:line="276" w:lineRule="auto"/>
      </w:pPr>
    </w:p>
    <w:p w14:paraId="3E81B1F8" w14:textId="77777777" w:rsidR="000C5429" w:rsidRPr="003F2E01" w:rsidRDefault="009E4BF4" w:rsidP="00A96851">
      <w:pPr>
        <w:pStyle w:val="Heading3"/>
        <w:bidi/>
        <w:ind w:left="1530" w:hanging="810"/>
      </w:pPr>
      <w:bookmarkStart w:id="20" w:name="_Toc458840993"/>
      <w:r w:rsidRPr="003F2E01">
        <w:rPr>
          <w:rFonts w:ascii="Calibri" w:hAnsi="Calibri" w:cs="Calibri"/>
          <w:color w:val="auto"/>
        </w:rPr>
        <w:t>1</w:t>
      </w:r>
      <w:r w:rsidR="00F21D64" w:rsidRPr="003F2E01">
        <w:rPr>
          <w:rFonts w:ascii="Calibri" w:hAnsi="Calibri" w:cs="Calibri"/>
          <w:color w:val="auto"/>
        </w:rPr>
        <w:t xml:space="preserve">.2.5. </w:t>
      </w:r>
      <w:r w:rsidR="00C224DC">
        <w:rPr>
          <w:rFonts w:ascii="Calibri" w:hAnsi="Calibri" w:cs="Calibri"/>
          <w:color w:val="auto"/>
        </w:rPr>
        <w:tab/>
      </w:r>
      <w:bookmarkEnd w:id="20"/>
      <w:r w:rsidR="00BD46B5">
        <w:rPr>
          <w:rFonts w:ascii="Calibri" w:hAnsi="Calibri" w:hint="cs"/>
          <w:color w:val="auto"/>
          <w:rtl/>
        </w:rPr>
        <w:t xml:space="preserve">فريق تدريب </w:t>
      </w:r>
      <w:r w:rsidR="00BD46B5">
        <w:rPr>
          <w:rFonts w:ascii="Calibri" w:hAnsi="Calibri" w:cs="Calibri" w:hint="cs"/>
          <w:color w:val="auto"/>
          <w:rtl/>
        </w:rPr>
        <w:t>(</w:t>
      </w:r>
      <w:r w:rsidR="00BD46B5">
        <w:rPr>
          <w:rFonts w:ascii="Calibri" w:hAnsi="Calibri" w:hint="cs"/>
          <w:color w:val="auto"/>
          <w:rtl/>
        </w:rPr>
        <w:t>بوكا</w:t>
      </w:r>
      <w:r w:rsidR="00BD46B5">
        <w:rPr>
          <w:rFonts w:ascii="Calibri" w:hAnsi="Calibri" w:cs="Calibri" w:hint="cs"/>
          <w:color w:val="auto"/>
          <w:rtl/>
        </w:rPr>
        <w:t>)</w:t>
      </w:r>
    </w:p>
    <w:p w14:paraId="10954579" w14:textId="77777777" w:rsidR="00663E80" w:rsidRPr="006267A1" w:rsidRDefault="00663E80" w:rsidP="00A96851">
      <w:pPr>
        <w:bidi/>
        <w:spacing w:after="0"/>
        <w:ind w:left="567"/>
      </w:pPr>
    </w:p>
    <w:p w14:paraId="4996E648" w14:textId="77777777" w:rsidR="006C1CFC" w:rsidRDefault="006C1CFC" w:rsidP="00A96851">
      <w:pPr>
        <w:bidi/>
        <w:spacing w:after="120"/>
        <w:ind w:left="720"/>
      </w:pPr>
      <w:r>
        <w:rPr>
          <w:rFonts w:hint="cs"/>
          <w:rtl/>
        </w:rPr>
        <w:t>يفضل أن يتكون الفريق من (3) مدربين في هذا التدريب، والذي ينبغي تحديده وتأمينه مبكرا</w:t>
      </w:r>
      <w:r w:rsidR="008D58B3">
        <w:rPr>
          <w:rFonts w:hint="cs"/>
          <w:rtl/>
        </w:rPr>
        <w:t>ً</w:t>
      </w:r>
      <w:r>
        <w:rPr>
          <w:rFonts w:hint="cs"/>
          <w:rtl/>
        </w:rPr>
        <w:t>: 1 قائد للمدربين ومدرب</w:t>
      </w:r>
      <w:r w:rsidR="008D58B3">
        <w:rPr>
          <w:rFonts w:hint="cs"/>
          <w:rtl/>
        </w:rPr>
        <w:t>َ</w:t>
      </w:r>
      <w:r>
        <w:rPr>
          <w:rFonts w:hint="cs"/>
          <w:rtl/>
        </w:rPr>
        <w:t xml:space="preserve">ين مساعدين. </w:t>
      </w:r>
      <w:r w:rsidR="008D58B3">
        <w:rPr>
          <w:rFonts w:hint="cs"/>
          <w:rtl/>
        </w:rPr>
        <w:t xml:space="preserve">ويقوم كل ميسر من الميسرين الثلاثة بمراقبة فرع معين </w:t>
      </w:r>
      <w:r>
        <w:rPr>
          <w:rFonts w:hint="cs"/>
          <w:rtl/>
        </w:rPr>
        <w:t>خلال التجربة في الميدان</w:t>
      </w:r>
      <w:r w:rsidR="008D58B3">
        <w:rPr>
          <w:rFonts w:hint="cs"/>
          <w:rtl/>
        </w:rPr>
        <w:t>.</w:t>
      </w:r>
      <w:r>
        <w:rPr>
          <w:rFonts w:hint="cs"/>
          <w:rtl/>
        </w:rPr>
        <w:t xml:space="preserve"> </w:t>
      </w:r>
    </w:p>
    <w:p w14:paraId="3D0D4241" w14:textId="77777777" w:rsidR="000C5429" w:rsidRDefault="000C5429" w:rsidP="00A96851">
      <w:pPr>
        <w:bidi/>
        <w:spacing w:after="0"/>
      </w:pPr>
    </w:p>
    <w:p w14:paraId="40B3993F" w14:textId="77777777" w:rsidR="000C5429" w:rsidRPr="003F2E01" w:rsidRDefault="009E4BF4" w:rsidP="00A96851">
      <w:pPr>
        <w:pStyle w:val="Heading3"/>
        <w:bidi/>
        <w:ind w:left="1440" w:hanging="720"/>
      </w:pPr>
      <w:bookmarkStart w:id="21" w:name="_Toc458840994"/>
      <w:r w:rsidRPr="003F2E01">
        <w:rPr>
          <w:rFonts w:ascii="Calibri" w:hAnsi="Calibri" w:cs="Calibri"/>
          <w:color w:val="auto"/>
        </w:rPr>
        <w:t>1.</w:t>
      </w:r>
      <w:r w:rsidR="00F21D64" w:rsidRPr="003F2E01">
        <w:rPr>
          <w:rFonts w:ascii="Calibri" w:hAnsi="Calibri" w:cs="Calibri"/>
          <w:color w:val="auto"/>
        </w:rPr>
        <w:t xml:space="preserve">2.6. </w:t>
      </w:r>
      <w:r w:rsidR="00C224DC">
        <w:rPr>
          <w:rFonts w:ascii="Calibri" w:hAnsi="Calibri" w:cs="Calibri"/>
          <w:color w:val="auto"/>
        </w:rPr>
        <w:tab/>
      </w:r>
      <w:bookmarkEnd w:id="21"/>
      <w:r w:rsidR="006C1CFC">
        <w:rPr>
          <w:rFonts w:ascii="Calibri" w:hAnsi="Calibri" w:hint="cs"/>
          <w:color w:val="auto"/>
          <w:rtl/>
        </w:rPr>
        <w:t>أماكن عقد التدريب</w:t>
      </w:r>
    </w:p>
    <w:p w14:paraId="450AD35D" w14:textId="77777777" w:rsidR="00663E80" w:rsidRPr="006267A1" w:rsidRDefault="00663E80" w:rsidP="00A96851">
      <w:pPr>
        <w:bidi/>
        <w:spacing w:after="0"/>
        <w:ind w:left="567"/>
      </w:pPr>
    </w:p>
    <w:p w14:paraId="4B5B6995" w14:textId="77777777" w:rsidR="006C1CFC" w:rsidRDefault="006C1CFC" w:rsidP="00A96851">
      <w:pPr>
        <w:bidi/>
        <w:spacing w:after="120"/>
        <w:ind w:left="720"/>
      </w:pPr>
      <w:r>
        <w:rPr>
          <w:rFonts w:hint="cs"/>
          <w:rtl/>
        </w:rPr>
        <w:t xml:space="preserve">حاول أن تكون </w:t>
      </w:r>
      <w:r w:rsidR="000952E7">
        <w:rPr>
          <w:rFonts w:hint="cs"/>
          <w:rtl/>
        </w:rPr>
        <w:t xml:space="preserve">معتدلاً </w:t>
      </w:r>
      <w:r>
        <w:rPr>
          <w:rFonts w:hint="cs"/>
          <w:rtl/>
        </w:rPr>
        <w:t>قدر الإمكان في اختيار مكان عقد تدريب الميسرين. يجب أن يتوفر في المكان مساحة كافية لعقد عدد من مجموعات العمل.</w:t>
      </w:r>
    </w:p>
    <w:p w14:paraId="0CEE47F5" w14:textId="77777777" w:rsidR="000C5429" w:rsidRDefault="000C5429" w:rsidP="00A96851">
      <w:pPr>
        <w:bidi/>
        <w:spacing w:after="120"/>
        <w:ind w:left="720"/>
      </w:pPr>
    </w:p>
    <w:p w14:paraId="2C4B38C7" w14:textId="77777777" w:rsidR="006C1CFC" w:rsidRDefault="006C1CFC" w:rsidP="00A96851">
      <w:pPr>
        <w:bidi/>
        <w:spacing w:after="120"/>
        <w:ind w:left="720"/>
      </w:pPr>
      <w:r>
        <w:rPr>
          <w:rFonts w:hint="cs"/>
          <w:rtl/>
        </w:rPr>
        <w:t>يمكن عقد تدريب (بوكا) في مكتب الفرع نف</w:t>
      </w:r>
      <w:r w:rsidR="000952E7">
        <w:rPr>
          <w:rFonts w:hint="cs"/>
          <w:rtl/>
        </w:rPr>
        <w:t>س</w:t>
      </w:r>
      <w:r>
        <w:rPr>
          <w:rFonts w:hint="cs"/>
          <w:rtl/>
        </w:rPr>
        <w:t xml:space="preserve">ه، في ساحة البلدية، في مباني المدارس وليس في أي فندق أو قاعة مكلفة. ركز على التمرين نفسه، حيث لا يجوز أن يحول شح التمويل دون قيام الفرع بتطبيق (بوكا). </w:t>
      </w:r>
      <w:r w:rsidR="000952E7">
        <w:rPr>
          <w:rFonts w:hint="cs"/>
          <w:rtl/>
        </w:rPr>
        <w:t xml:space="preserve">ويجب أن تقتصر </w:t>
      </w:r>
      <w:r>
        <w:rPr>
          <w:rFonts w:hint="cs"/>
          <w:rtl/>
        </w:rPr>
        <w:t xml:space="preserve">التكاليف الدنيا </w:t>
      </w:r>
      <w:r w:rsidR="00EE0A5F">
        <w:rPr>
          <w:rFonts w:hint="cs"/>
          <w:rtl/>
        </w:rPr>
        <w:t xml:space="preserve">للبدء </w:t>
      </w:r>
      <w:r>
        <w:rPr>
          <w:rFonts w:hint="cs"/>
          <w:rtl/>
        </w:rPr>
        <w:t>بتقييم (بوكا) على تكلفة تحركات ميسري (بوكا).</w:t>
      </w:r>
    </w:p>
    <w:p w14:paraId="5CCDFBAA" w14:textId="77777777" w:rsidR="008B549F" w:rsidRDefault="008B549F" w:rsidP="00A96851">
      <w:pPr>
        <w:bidi/>
      </w:pPr>
    </w:p>
    <w:p w14:paraId="653C8CA3" w14:textId="77777777" w:rsidR="000C5429" w:rsidRPr="00B90101" w:rsidRDefault="006C1CFC" w:rsidP="00A96851">
      <w:pPr>
        <w:pStyle w:val="Heading1"/>
        <w:tabs>
          <w:tab w:val="left" w:pos="426"/>
        </w:tabs>
        <w:bidi/>
        <w:rPr>
          <w:rFonts w:ascii="Calibri" w:hAnsi="Calibri"/>
          <w:color w:val="auto"/>
        </w:rPr>
      </w:pPr>
      <w:r>
        <w:rPr>
          <w:rFonts w:ascii="Calibri" w:hAnsi="Calibri" w:hint="cs"/>
          <w:color w:val="auto"/>
          <w:rtl/>
        </w:rPr>
        <w:t xml:space="preserve"> الخطوة 2: تدريب ميسري</w:t>
      </w:r>
      <w:r w:rsidR="004B3F47">
        <w:rPr>
          <w:rFonts w:ascii="Calibri" w:hAnsi="Calibri" w:hint="cs"/>
          <w:color w:val="auto"/>
          <w:rtl/>
        </w:rPr>
        <w:t xml:space="preserve"> </w:t>
      </w:r>
      <w:r w:rsidR="004B3F47" w:rsidRPr="004B3F47">
        <w:rPr>
          <w:rFonts w:ascii="Calibri" w:hAnsi="Calibri" w:hint="eastAsia"/>
          <w:color w:val="auto"/>
          <w:rtl/>
        </w:rPr>
        <w:t>تقييم</w:t>
      </w:r>
      <w:r w:rsidR="004B3F47" w:rsidRPr="004B3F47">
        <w:rPr>
          <w:rFonts w:ascii="Calibri" w:hAnsi="Calibri"/>
          <w:color w:val="auto"/>
          <w:rtl/>
        </w:rPr>
        <w:t xml:space="preserve"> </w:t>
      </w:r>
      <w:r w:rsidR="004B3F47" w:rsidRPr="004B3F47">
        <w:rPr>
          <w:rFonts w:ascii="Calibri" w:hAnsi="Calibri" w:hint="eastAsia"/>
          <w:color w:val="auto"/>
          <w:rtl/>
        </w:rPr>
        <w:t>القدرات</w:t>
      </w:r>
      <w:r w:rsidR="004B3F47" w:rsidRPr="004B3F47">
        <w:rPr>
          <w:rFonts w:ascii="Calibri" w:hAnsi="Calibri"/>
          <w:color w:val="auto"/>
          <w:rtl/>
        </w:rPr>
        <w:t xml:space="preserve"> </w:t>
      </w:r>
      <w:r w:rsidR="004B3F47" w:rsidRPr="004B3F47">
        <w:rPr>
          <w:rFonts w:ascii="Calibri" w:hAnsi="Calibri" w:hint="eastAsia"/>
          <w:color w:val="auto"/>
          <w:rtl/>
        </w:rPr>
        <w:t>المؤسسية</w:t>
      </w:r>
      <w:r w:rsidR="004B3F47" w:rsidRPr="004B3F47">
        <w:rPr>
          <w:rFonts w:ascii="Calibri" w:hAnsi="Calibri"/>
          <w:color w:val="auto"/>
          <w:rtl/>
        </w:rPr>
        <w:t xml:space="preserve"> </w:t>
      </w:r>
      <w:r w:rsidR="004B3F47" w:rsidRPr="004B3F47">
        <w:rPr>
          <w:rFonts w:ascii="Calibri" w:hAnsi="Calibri" w:hint="eastAsia"/>
          <w:color w:val="auto"/>
          <w:rtl/>
        </w:rPr>
        <w:t>للفرع</w:t>
      </w:r>
      <w:r>
        <w:rPr>
          <w:rFonts w:ascii="Calibri" w:hAnsi="Calibri" w:hint="cs"/>
          <w:color w:val="auto"/>
          <w:rtl/>
        </w:rPr>
        <w:t xml:space="preserve"> </w:t>
      </w:r>
      <w:r w:rsidR="004B3F47">
        <w:rPr>
          <w:rFonts w:ascii="Calibri" w:hAnsi="Calibri" w:hint="cs"/>
          <w:color w:val="auto"/>
          <w:rtl/>
        </w:rPr>
        <w:t>(</w:t>
      </w:r>
      <w:r>
        <w:rPr>
          <w:rFonts w:ascii="Calibri" w:hAnsi="Calibri" w:hint="cs"/>
          <w:color w:val="auto"/>
          <w:rtl/>
        </w:rPr>
        <w:t>بوكا</w:t>
      </w:r>
      <w:r w:rsidR="004B3F47">
        <w:rPr>
          <w:rFonts w:ascii="Calibri" w:hAnsi="Calibri" w:hint="cs"/>
          <w:color w:val="auto"/>
          <w:rtl/>
        </w:rPr>
        <w:t>)</w:t>
      </w:r>
      <w:r>
        <w:rPr>
          <w:rFonts w:ascii="Calibri" w:hAnsi="Calibri" w:hint="cs"/>
          <w:color w:val="auto"/>
          <w:rtl/>
        </w:rPr>
        <w:t xml:space="preserve"> (مسؤولية مدربي بوكا)</w:t>
      </w:r>
    </w:p>
    <w:p w14:paraId="5EEC27EC" w14:textId="77777777" w:rsidR="00D22834" w:rsidRPr="006267A1" w:rsidRDefault="00D22834" w:rsidP="00A96851">
      <w:pPr>
        <w:bidi/>
        <w:spacing w:after="0"/>
      </w:pPr>
    </w:p>
    <w:p w14:paraId="24C4795B" w14:textId="77777777" w:rsidR="006C1CFC" w:rsidRDefault="006C1CFC" w:rsidP="00A96851">
      <w:pPr>
        <w:bidi/>
        <w:ind w:left="720"/>
      </w:pPr>
      <w:r>
        <w:rPr>
          <w:rFonts w:hint="cs"/>
          <w:rtl/>
        </w:rPr>
        <w:t xml:space="preserve">يحب أن يكون تدريب ميسري (بوكا) بسيطا ومباشرا. </w:t>
      </w:r>
      <w:r w:rsidR="002D469A">
        <w:rPr>
          <w:rFonts w:hint="cs"/>
          <w:rtl/>
        </w:rPr>
        <w:t>و</w:t>
      </w:r>
      <w:r>
        <w:rPr>
          <w:rFonts w:hint="cs"/>
          <w:rtl/>
        </w:rPr>
        <w:t>في نهاية التدريب، يتوقع من المشاركين أن يتمكنوا من تيسير تقييم (بوكا) في أي فرع من فروع مؤسستهم الوطنية.</w:t>
      </w:r>
    </w:p>
    <w:p w14:paraId="20704BC3" w14:textId="77777777" w:rsidR="00532475" w:rsidRPr="006C1CFC" w:rsidRDefault="006C1CFC" w:rsidP="00A96851">
      <w:pPr>
        <w:bidi/>
        <w:spacing w:after="0"/>
        <w:ind w:left="720"/>
      </w:pPr>
      <w:r>
        <w:rPr>
          <w:rFonts w:hint="cs"/>
          <w:rtl/>
        </w:rPr>
        <w:t xml:space="preserve">تجدون في الملحق × </w:t>
      </w:r>
      <w:r>
        <w:rPr>
          <w:rFonts w:hint="cs"/>
          <w:i/>
          <w:iCs/>
          <w:rtl/>
        </w:rPr>
        <w:t>دليل تدريب ميسري (بوكا) خطوة بخطوة</w:t>
      </w:r>
      <w:r>
        <w:rPr>
          <w:rFonts w:hint="cs"/>
          <w:rtl/>
        </w:rPr>
        <w:t>، حيث يعرض لمدربي (بوكا) إرشادات توجيهية يومية في كيفية تسيير التدريب. وقد بني التدريب ليغطي ستة أيام كاملة بدلا</w:t>
      </w:r>
      <w:r w:rsidR="00177DC0">
        <w:rPr>
          <w:rFonts w:hint="cs"/>
          <w:rtl/>
        </w:rPr>
        <w:t>ً</w:t>
      </w:r>
      <w:r>
        <w:rPr>
          <w:rFonts w:hint="cs"/>
          <w:rtl/>
        </w:rPr>
        <w:t xml:space="preserve"> من عقد جلسات لنصف يوم، أو جلسات أقصر. كما يش</w:t>
      </w:r>
      <w:r w:rsidR="00177DC0">
        <w:rPr>
          <w:rFonts w:hint="cs"/>
          <w:rtl/>
        </w:rPr>
        <w:t>ت</w:t>
      </w:r>
      <w:r>
        <w:rPr>
          <w:rFonts w:hint="cs"/>
          <w:rtl/>
        </w:rPr>
        <w:t>مل التدريب على تمرين عملي على إجراء تقييم (بوكا) في الفروع. ونحن ندرك تماما</w:t>
      </w:r>
      <w:r w:rsidR="00177DC0">
        <w:rPr>
          <w:rFonts w:hint="cs"/>
          <w:rtl/>
        </w:rPr>
        <w:t>ً</w:t>
      </w:r>
      <w:r>
        <w:rPr>
          <w:rFonts w:hint="cs"/>
          <w:rtl/>
        </w:rPr>
        <w:t xml:space="preserve"> الصعوبات في تجميع المشاركين معا طول هذه المدة، ولكن تجربتنا </w:t>
      </w:r>
      <w:r w:rsidR="00177DC0">
        <w:rPr>
          <w:rFonts w:hint="cs"/>
          <w:rtl/>
        </w:rPr>
        <w:t xml:space="preserve">أظهرت </w:t>
      </w:r>
      <w:r>
        <w:rPr>
          <w:rFonts w:hint="cs"/>
          <w:rtl/>
        </w:rPr>
        <w:t xml:space="preserve">أن هذا </w:t>
      </w:r>
      <w:r w:rsidR="00177DC0">
        <w:rPr>
          <w:rFonts w:hint="cs"/>
          <w:rtl/>
        </w:rPr>
        <w:t xml:space="preserve">هو </w:t>
      </w:r>
      <w:r>
        <w:rPr>
          <w:rFonts w:hint="cs"/>
          <w:rtl/>
        </w:rPr>
        <w:t>الاستخدام الأمثل لوقت المشاركين، نظرا</w:t>
      </w:r>
      <w:r w:rsidR="00177DC0">
        <w:rPr>
          <w:rFonts w:hint="cs"/>
          <w:rtl/>
        </w:rPr>
        <w:t>ً</w:t>
      </w:r>
      <w:r>
        <w:rPr>
          <w:rFonts w:hint="cs"/>
          <w:rtl/>
        </w:rPr>
        <w:t xml:space="preserve"> لوقت التنقل وتكلفته.</w:t>
      </w:r>
    </w:p>
    <w:p w14:paraId="0F17380F" w14:textId="77777777" w:rsidR="00E34852" w:rsidRPr="00E34852" w:rsidRDefault="00E34852" w:rsidP="00A96851">
      <w:pPr>
        <w:bidi/>
        <w:spacing w:after="0"/>
        <w:ind w:left="720"/>
        <w:rPr>
          <w:i/>
          <w:iCs/>
        </w:rPr>
      </w:pPr>
      <w:r>
        <w:rPr>
          <w:rFonts w:hint="cs"/>
          <w:rtl/>
        </w:rPr>
        <w:t xml:space="preserve">تجدون في </w:t>
      </w:r>
      <w:r>
        <w:rPr>
          <w:rFonts w:hint="cs"/>
          <w:b/>
          <w:bCs/>
          <w:rtl/>
        </w:rPr>
        <w:t>الملحق 2</w:t>
      </w:r>
      <w:r>
        <w:rPr>
          <w:rFonts w:hint="cs"/>
          <w:rtl/>
        </w:rPr>
        <w:t xml:space="preserve"> عينة من </w:t>
      </w:r>
      <w:r>
        <w:rPr>
          <w:rFonts w:hint="cs"/>
          <w:i/>
          <w:iCs/>
          <w:rtl/>
        </w:rPr>
        <w:t>برنامج تدريب ميسري (بوكا)</w:t>
      </w:r>
    </w:p>
    <w:p w14:paraId="08CE3E1E" w14:textId="77777777" w:rsidR="00532475" w:rsidRPr="006267A1" w:rsidRDefault="00532475" w:rsidP="00A96851">
      <w:pPr>
        <w:bidi/>
        <w:ind w:left="720"/>
      </w:pPr>
    </w:p>
    <w:p w14:paraId="6B31ADE2" w14:textId="77777777" w:rsidR="00E34852" w:rsidRDefault="00E34852" w:rsidP="00A96851">
      <w:pPr>
        <w:bidi/>
        <w:spacing w:after="0"/>
        <w:ind w:left="720"/>
      </w:pPr>
      <w:r>
        <w:rPr>
          <w:rFonts w:hint="cs"/>
          <w:rtl/>
        </w:rPr>
        <w:t>فيما يأتي ملخص للخطوط العريضة لتدريب الميسرين</w:t>
      </w:r>
    </w:p>
    <w:p w14:paraId="6BE89EA6" w14:textId="77777777" w:rsidR="00E34852" w:rsidRDefault="00E34852" w:rsidP="00A96851">
      <w:pPr>
        <w:pStyle w:val="NoSpacing"/>
        <w:bidi/>
        <w:rPr>
          <w:b/>
          <w:rtl/>
        </w:rPr>
      </w:pPr>
    </w:p>
    <w:tbl>
      <w:tblPr>
        <w:bidiVisual/>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498"/>
      </w:tblGrid>
      <w:tr w:rsidR="00E34852" w:rsidRPr="00D6555B" w14:paraId="1DB46111" w14:textId="77777777" w:rsidTr="00D6555B">
        <w:tc>
          <w:tcPr>
            <w:tcW w:w="1890" w:type="dxa"/>
          </w:tcPr>
          <w:p w14:paraId="561B47B4" w14:textId="77777777" w:rsidR="00E34852" w:rsidRPr="00D6555B" w:rsidRDefault="00E34852" w:rsidP="00A96851">
            <w:pPr>
              <w:pStyle w:val="NoSpacing"/>
              <w:bidi/>
              <w:rPr>
                <w:b/>
                <w:rtl/>
              </w:rPr>
            </w:pPr>
            <w:r w:rsidRPr="00D6555B">
              <w:rPr>
                <w:rFonts w:hint="cs"/>
                <w:b/>
                <w:rtl/>
              </w:rPr>
              <w:t>الأيام</w:t>
            </w:r>
          </w:p>
        </w:tc>
        <w:tc>
          <w:tcPr>
            <w:tcW w:w="5498" w:type="dxa"/>
          </w:tcPr>
          <w:p w14:paraId="6F9AB8E7" w14:textId="77777777" w:rsidR="00E34852" w:rsidRPr="00D6555B" w:rsidRDefault="00E34852" w:rsidP="00A96851">
            <w:pPr>
              <w:pStyle w:val="NoSpacing"/>
              <w:bidi/>
              <w:rPr>
                <w:b/>
                <w:rtl/>
              </w:rPr>
            </w:pPr>
            <w:r w:rsidRPr="00D6555B">
              <w:rPr>
                <w:rFonts w:hint="cs"/>
                <w:b/>
                <w:rtl/>
              </w:rPr>
              <w:t xml:space="preserve"> المواضيع</w:t>
            </w:r>
          </w:p>
        </w:tc>
      </w:tr>
      <w:tr w:rsidR="00E34852" w:rsidRPr="00D6555B" w14:paraId="74518D02" w14:textId="77777777" w:rsidTr="00D6555B">
        <w:tc>
          <w:tcPr>
            <w:tcW w:w="1890" w:type="dxa"/>
          </w:tcPr>
          <w:p w14:paraId="2BFC996D" w14:textId="77777777" w:rsidR="00E34852" w:rsidRPr="00D6555B" w:rsidRDefault="00E34852" w:rsidP="00A96851">
            <w:pPr>
              <w:pStyle w:val="NoSpacing"/>
              <w:bidi/>
              <w:rPr>
                <w:b/>
                <w:rtl/>
              </w:rPr>
            </w:pPr>
            <w:r w:rsidRPr="00D6555B">
              <w:rPr>
                <w:rFonts w:hint="cs"/>
                <w:b/>
                <w:rtl/>
              </w:rPr>
              <w:t>اليوم 1</w:t>
            </w:r>
          </w:p>
        </w:tc>
        <w:tc>
          <w:tcPr>
            <w:tcW w:w="5498" w:type="dxa"/>
          </w:tcPr>
          <w:p w14:paraId="1496B2AF" w14:textId="77777777" w:rsidR="00E34852" w:rsidRPr="00D6555B" w:rsidRDefault="00256CD9" w:rsidP="00A96851">
            <w:pPr>
              <w:pStyle w:val="NoSpacing"/>
              <w:bidi/>
              <w:rPr>
                <w:b/>
                <w:rtl/>
              </w:rPr>
            </w:pPr>
            <w:r w:rsidRPr="00D6555B">
              <w:rPr>
                <w:rFonts w:hint="cs"/>
                <w:b/>
                <w:rtl/>
              </w:rPr>
              <w:t>تعارف وتمرينات</w:t>
            </w:r>
          </w:p>
        </w:tc>
      </w:tr>
      <w:tr w:rsidR="00256CD9" w:rsidRPr="00D6555B" w14:paraId="3B8C5BC2" w14:textId="77777777" w:rsidTr="00D6555B">
        <w:tc>
          <w:tcPr>
            <w:tcW w:w="1890" w:type="dxa"/>
          </w:tcPr>
          <w:p w14:paraId="779B70B9" w14:textId="77777777" w:rsidR="00256CD9" w:rsidRPr="00D6555B" w:rsidRDefault="00256CD9" w:rsidP="00A96851">
            <w:pPr>
              <w:pStyle w:val="NoSpacing"/>
              <w:bidi/>
              <w:rPr>
                <w:b/>
                <w:rtl/>
              </w:rPr>
            </w:pPr>
            <w:r w:rsidRPr="00D6555B">
              <w:rPr>
                <w:rFonts w:hint="cs"/>
                <w:b/>
                <w:rtl/>
              </w:rPr>
              <w:t>اليوم 2</w:t>
            </w:r>
          </w:p>
        </w:tc>
        <w:tc>
          <w:tcPr>
            <w:tcW w:w="5498" w:type="dxa"/>
          </w:tcPr>
          <w:p w14:paraId="214051BC" w14:textId="77777777" w:rsidR="00256CD9" w:rsidRPr="00D6555B" w:rsidRDefault="00256CD9" w:rsidP="00A96851">
            <w:pPr>
              <w:pStyle w:val="NoSpacing"/>
              <w:bidi/>
              <w:rPr>
                <w:b/>
                <w:rtl/>
              </w:rPr>
            </w:pPr>
            <w:r w:rsidRPr="00D6555B">
              <w:rPr>
                <w:rFonts w:hint="cs"/>
                <w:b/>
                <w:rtl/>
              </w:rPr>
              <w:t>تمرينات، وتمرينات، والمزيد من التمرينات</w:t>
            </w:r>
          </w:p>
        </w:tc>
      </w:tr>
      <w:tr w:rsidR="00256CD9" w:rsidRPr="00D6555B" w14:paraId="3EB61405" w14:textId="77777777" w:rsidTr="00D6555B">
        <w:tc>
          <w:tcPr>
            <w:tcW w:w="1890" w:type="dxa"/>
          </w:tcPr>
          <w:p w14:paraId="12A8FFBD" w14:textId="77777777" w:rsidR="00256CD9" w:rsidRPr="00D6555B" w:rsidRDefault="00256CD9" w:rsidP="00A96851">
            <w:pPr>
              <w:pStyle w:val="NoSpacing"/>
              <w:bidi/>
              <w:rPr>
                <w:b/>
                <w:rtl/>
              </w:rPr>
            </w:pPr>
            <w:r w:rsidRPr="00D6555B">
              <w:rPr>
                <w:rFonts w:hint="cs"/>
                <w:b/>
                <w:rtl/>
              </w:rPr>
              <w:t>اليوم 3</w:t>
            </w:r>
          </w:p>
        </w:tc>
        <w:tc>
          <w:tcPr>
            <w:tcW w:w="5498" w:type="dxa"/>
          </w:tcPr>
          <w:p w14:paraId="7867BC77" w14:textId="77777777" w:rsidR="00256CD9" w:rsidRPr="00D6555B" w:rsidRDefault="00256CD9" w:rsidP="00A96851">
            <w:pPr>
              <w:pStyle w:val="NoSpacing"/>
              <w:bidi/>
              <w:rPr>
                <w:b/>
                <w:rtl/>
              </w:rPr>
            </w:pPr>
            <w:r w:rsidRPr="00D6555B">
              <w:rPr>
                <w:rFonts w:hint="cs"/>
                <w:b/>
                <w:rtl/>
              </w:rPr>
              <w:t>التمرين الأخير ووقت التنقل إلى الفروع</w:t>
            </w:r>
          </w:p>
        </w:tc>
      </w:tr>
      <w:tr w:rsidR="00256CD9" w:rsidRPr="00D6555B" w14:paraId="4DFB8679" w14:textId="77777777" w:rsidTr="00D6555B">
        <w:tc>
          <w:tcPr>
            <w:tcW w:w="1890" w:type="dxa"/>
          </w:tcPr>
          <w:p w14:paraId="6A2AE825" w14:textId="77777777" w:rsidR="00256CD9" w:rsidRPr="00D6555B" w:rsidRDefault="00256CD9" w:rsidP="00A96851">
            <w:pPr>
              <w:pStyle w:val="NoSpacing"/>
              <w:bidi/>
              <w:rPr>
                <w:b/>
                <w:rtl/>
              </w:rPr>
            </w:pPr>
            <w:r w:rsidRPr="00D6555B">
              <w:rPr>
                <w:rFonts w:hint="cs"/>
                <w:b/>
                <w:rtl/>
              </w:rPr>
              <w:t>اليوم 4</w:t>
            </w:r>
          </w:p>
        </w:tc>
        <w:tc>
          <w:tcPr>
            <w:tcW w:w="5498" w:type="dxa"/>
          </w:tcPr>
          <w:p w14:paraId="0B18B59A" w14:textId="77777777" w:rsidR="00256CD9" w:rsidRPr="00D6555B" w:rsidRDefault="00256CD9" w:rsidP="00A96851">
            <w:pPr>
              <w:pStyle w:val="NoSpacing"/>
              <w:bidi/>
              <w:rPr>
                <w:b/>
                <w:rtl/>
              </w:rPr>
            </w:pPr>
            <w:r w:rsidRPr="00D6555B">
              <w:rPr>
                <w:rFonts w:hint="cs"/>
                <w:b/>
                <w:rtl/>
              </w:rPr>
              <w:t xml:space="preserve">تنفيذ (بوكا) في الفرع </w:t>
            </w:r>
            <w:r w:rsidRPr="00D6555B">
              <w:rPr>
                <w:b/>
                <w:rtl/>
              </w:rPr>
              <w:t>–</w:t>
            </w:r>
            <w:r w:rsidRPr="00D6555B">
              <w:rPr>
                <w:rFonts w:hint="cs"/>
                <w:b/>
                <w:rtl/>
              </w:rPr>
              <w:t xml:space="preserve"> اليوم 1</w:t>
            </w:r>
          </w:p>
        </w:tc>
      </w:tr>
      <w:tr w:rsidR="00256CD9" w:rsidRPr="00D6555B" w14:paraId="09EF2071" w14:textId="77777777" w:rsidTr="00D6555B">
        <w:tc>
          <w:tcPr>
            <w:tcW w:w="1890" w:type="dxa"/>
          </w:tcPr>
          <w:p w14:paraId="4562AC45" w14:textId="77777777" w:rsidR="00256CD9" w:rsidRPr="00D6555B" w:rsidRDefault="00256CD9" w:rsidP="00A96851">
            <w:pPr>
              <w:pStyle w:val="NoSpacing"/>
              <w:bidi/>
              <w:rPr>
                <w:b/>
                <w:rtl/>
              </w:rPr>
            </w:pPr>
            <w:r w:rsidRPr="00D6555B">
              <w:rPr>
                <w:rFonts w:hint="cs"/>
                <w:b/>
                <w:rtl/>
              </w:rPr>
              <w:t>اليوم 5</w:t>
            </w:r>
          </w:p>
        </w:tc>
        <w:tc>
          <w:tcPr>
            <w:tcW w:w="5498" w:type="dxa"/>
          </w:tcPr>
          <w:p w14:paraId="7577A483" w14:textId="77777777" w:rsidR="00256CD9" w:rsidRPr="00D6555B" w:rsidRDefault="00256CD9" w:rsidP="00A96851">
            <w:pPr>
              <w:pStyle w:val="NoSpacing"/>
              <w:bidi/>
              <w:rPr>
                <w:b/>
                <w:rtl/>
              </w:rPr>
            </w:pPr>
            <w:r w:rsidRPr="00D6555B">
              <w:rPr>
                <w:rFonts w:hint="cs"/>
                <w:b/>
                <w:rtl/>
              </w:rPr>
              <w:t xml:space="preserve">تنفيذ (بوكا) في الفرع </w:t>
            </w:r>
            <w:r w:rsidRPr="00D6555B">
              <w:rPr>
                <w:b/>
                <w:rtl/>
              </w:rPr>
              <w:t>–</w:t>
            </w:r>
            <w:r w:rsidRPr="00D6555B">
              <w:rPr>
                <w:rFonts w:hint="cs"/>
                <w:b/>
                <w:rtl/>
              </w:rPr>
              <w:t xml:space="preserve"> اليوم 2، والعودة إلى مكان انعقاد التدريب</w:t>
            </w:r>
          </w:p>
        </w:tc>
      </w:tr>
      <w:tr w:rsidR="00256CD9" w:rsidRPr="00D6555B" w14:paraId="74C86A8E" w14:textId="77777777" w:rsidTr="00D6555B">
        <w:tc>
          <w:tcPr>
            <w:tcW w:w="1890" w:type="dxa"/>
          </w:tcPr>
          <w:p w14:paraId="35BC436D" w14:textId="77777777" w:rsidR="00256CD9" w:rsidRPr="00D6555B" w:rsidRDefault="00256CD9" w:rsidP="00A96851">
            <w:pPr>
              <w:pStyle w:val="NoSpacing"/>
              <w:bidi/>
              <w:rPr>
                <w:b/>
                <w:rtl/>
              </w:rPr>
            </w:pPr>
            <w:r w:rsidRPr="00D6555B">
              <w:rPr>
                <w:rFonts w:hint="cs"/>
                <w:b/>
                <w:rtl/>
              </w:rPr>
              <w:t>اليوم 6</w:t>
            </w:r>
          </w:p>
        </w:tc>
        <w:tc>
          <w:tcPr>
            <w:tcW w:w="5498" w:type="dxa"/>
          </w:tcPr>
          <w:p w14:paraId="1273852A" w14:textId="77777777" w:rsidR="00256CD9" w:rsidRPr="00D6555B" w:rsidRDefault="00256CD9" w:rsidP="00A96851">
            <w:pPr>
              <w:pStyle w:val="NoSpacing"/>
              <w:bidi/>
              <w:rPr>
                <w:b/>
                <w:rtl/>
              </w:rPr>
            </w:pPr>
            <w:r w:rsidRPr="00D6555B">
              <w:rPr>
                <w:rFonts w:hint="cs"/>
                <w:b/>
                <w:rtl/>
              </w:rPr>
              <w:t>الدروس المستفادة، والتخطيط والتلخيص</w:t>
            </w:r>
          </w:p>
        </w:tc>
      </w:tr>
    </w:tbl>
    <w:p w14:paraId="47ACC2AB" w14:textId="77777777" w:rsidR="00E34852" w:rsidRDefault="00E34852" w:rsidP="00A96851">
      <w:pPr>
        <w:pStyle w:val="NoSpacing"/>
        <w:bidi/>
        <w:rPr>
          <w:b/>
          <w:rtl/>
        </w:rPr>
      </w:pPr>
    </w:p>
    <w:p w14:paraId="49B50857" w14:textId="77777777" w:rsidR="00256CD9" w:rsidRDefault="00256CD9" w:rsidP="00A96851">
      <w:pPr>
        <w:pStyle w:val="NoSpacing"/>
        <w:bidi/>
        <w:jc w:val="center"/>
      </w:pPr>
      <w:r>
        <w:rPr>
          <w:rFonts w:hint="cs"/>
          <w:rtl/>
        </w:rPr>
        <w:t>الجدول 4: ملخص الخطوط العريض</w:t>
      </w:r>
      <w:r w:rsidR="00850D26">
        <w:rPr>
          <w:rFonts w:hint="cs"/>
          <w:rtl/>
        </w:rPr>
        <w:t>ة</w:t>
      </w:r>
      <w:r>
        <w:rPr>
          <w:rFonts w:hint="cs"/>
          <w:rtl/>
        </w:rPr>
        <w:t xml:space="preserve"> لتدريب ميسري (بوكا)</w:t>
      </w:r>
    </w:p>
    <w:p w14:paraId="410DD2DD" w14:textId="77777777" w:rsidR="00C224DC" w:rsidRDefault="00C224DC" w:rsidP="00A96851">
      <w:pPr>
        <w:pStyle w:val="Heading1"/>
        <w:bidi/>
        <w:rPr>
          <w:rFonts w:ascii="Calibri" w:hAnsi="Calibri"/>
        </w:rPr>
      </w:pPr>
    </w:p>
    <w:p w14:paraId="4A5F3948" w14:textId="77777777" w:rsidR="000C5429" w:rsidRDefault="00256CD9" w:rsidP="00A96851">
      <w:pPr>
        <w:pStyle w:val="Heading1"/>
        <w:bidi/>
        <w:rPr>
          <w:rFonts w:ascii="Calibri" w:hAnsi="Calibri"/>
        </w:rPr>
      </w:pPr>
      <w:r>
        <w:rPr>
          <w:rFonts w:ascii="Calibri" w:hAnsi="Calibri" w:hint="cs"/>
          <w:color w:val="auto"/>
          <w:rtl/>
        </w:rPr>
        <w:t xml:space="preserve">الخطوة 3: التخطيط لتنفيذ بوكا </w:t>
      </w:r>
      <w:r w:rsidRPr="00256CD9">
        <w:rPr>
          <w:rFonts w:ascii="Calibri" w:hAnsi="Calibri" w:hint="cs"/>
          <w:color w:val="FF0000"/>
          <w:rtl/>
        </w:rPr>
        <w:t>(مسؤولية مسؤول التطوير المؤسسي/ بوكا)</w:t>
      </w:r>
    </w:p>
    <w:p w14:paraId="4225668F" w14:textId="77777777" w:rsidR="00AC6968" w:rsidRPr="006267A1" w:rsidRDefault="00AC6968" w:rsidP="00A96851">
      <w:pPr>
        <w:bidi/>
        <w:spacing w:after="120"/>
        <w:rPr>
          <w:b/>
          <w:color w:val="FF0000"/>
        </w:rPr>
      </w:pPr>
    </w:p>
    <w:p w14:paraId="2FDC48E7" w14:textId="77777777" w:rsidR="000C5429" w:rsidRDefault="001A2A5E" w:rsidP="00A96851">
      <w:pPr>
        <w:pStyle w:val="Heading2"/>
      </w:pPr>
      <w:bookmarkStart w:id="22" w:name="_Toc458840997"/>
      <w:r>
        <w:t xml:space="preserve">3.1 </w:t>
      </w:r>
      <w:r w:rsidR="00C224DC">
        <w:tab/>
      </w:r>
      <w:bookmarkEnd w:id="22"/>
      <w:r w:rsidR="00256CD9">
        <w:rPr>
          <w:rFonts w:cs="Times New Roman" w:hint="cs"/>
          <w:rtl/>
        </w:rPr>
        <w:t xml:space="preserve">إنشاء قاعدة بيانات لميسري </w:t>
      </w:r>
      <w:r w:rsidR="00256CD9">
        <w:rPr>
          <w:rFonts w:hint="cs"/>
          <w:rtl/>
        </w:rPr>
        <w:t>(</w:t>
      </w:r>
      <w:r w:rsidR="00256CD9">
        <w:rPr>
          <w:rFonts w:cs="Times New Roman" w:hint="cs"/>
          <w:rtl/>
        </w:rPr>
        <w:t>بوكا</w:t>
      </w:r>
      <w:r w:rsidR="00256CD9">
        <w:rPr>
          <w:rFonts w:hint="cs"/>
          <w:rtl/>
        </w:rPr>
        <w:t>)</w:t>
      </w:r>
    </w:p>
    <w:p w14:paraId="30E58E4D" w14:textId="77777777" w:rsidR="00256CD9" w:rsidRDefault="00256CD9" w:rsidP="00A96851">
      <w:pPr>
        <w:bidi/>
        <w:spacing w:after="120"/>
        <w:ind w:left="810"/>
      </w:pPr>
      <w:r>
        <w:rPr>
          <w:rFonts w:hint="cs"/>
          <w:rtl/>
        </w:rPr>
        <w:t>يجب على مسؤول (بوكا) في المقر الرئيسي أن ينشئ قاعدة بيانات تضم معلومات ميسري (بوكا) الذين تم تدريبهم، بناء على التقرير المقدم له.</w:t>
      </w:r>
    </w:p>
    <w:p w14:paraId="7190E547" w14:textId="77777777" w:rsidR="00E05A75" w:rsidRPr="006267A1" w:rsidRDefault="00E05A75" w:rsidP="00A96851">
      <w:pPr>
        <w:bidi/>
        <w:spacing w:after="120"/>
      </w:pPr>
    </w:p>
    <w:p w14:paraId="5EB8D5AB" w14:textId="77777777" w:rsidR="000C5429" w:rsidRDefault="001A2A5E" w:rsidP="00A96851">
      <w:pPr>
        <w:pStyle w:val="Heading2"/>
      </w:pPr>
      <w:bookmarkStart w:id="23" w:name="_Toc458840998"/>
      <w:r>
        <w:t xml:space="preserve">3.2 </w:t>
      </w:r>
      <w:r w:rsidR="00C224DC">
        <w:tab/>
      </w:r>
      <w:bookmarkEnd w:id="23"/>
      <w:r w:rsidR="00256CD9">
        <w:rPr>
          <w:rFonts w:cs="Times New Roman" w:hint="cs"/>
          <w:rtl/>
        </w:rPr>
        <w:t>البرنامج الهيكلي</w:t>
      </w:r>
      <w:r w:rsidR="004B3F47">
        <w:rPr>
          <w:rFonts w:cs="Times New Roman" w:hint="cs"/>
          <w:rtl/>
        </w:rPr>
        <w:t xml:space="preserve"> ل</w:t>
      </w:r>
      <w:r w:rsidR="004B3F47" w:rsidRPr="004B3F47">
        <w:rPr>
          <w:rFonts w:cs="Times New Roman" w:hint="eastAsia"/>
          <w:rtl/>
        </w:rPr>
        <w:t>تقييم</w:t>
      </w:r>
      <w:r w:rsidR="004B3F47" w:rsidRPr="004B3F47">
        <w:rPr>
          <w:rFonts w:cs="Times New Roman"/>
          <w:rtl/>
        </w:rPr>
        <w:t xml:space="preserve"> </w:t>
      </w:r>
      <w:r w:rsidR="004B3F47" w:rsidRPr="004B3F47">
        <w:rPr>
          <w:rFonts w:cs="Times New Roman" w:hint="eastAsia"/>
          <w:rtl/>
        </w:rPr>
        <w:t>القدرات</w:t>
      </w:r>
      <w:r w:rsidR="004B3F47" w:rsidRPr="004B3F47">
        <w:rPr>
          <w:rFonts w:cs="Times New Roman"/>
          <w:rtl/>
        </w:rPr>
        <w:t xml:space="preserve"> </w:t>
      </w:r>
      <w:r w:rsidR="004B3F47" w:rsidRPr="004B3F47">
        <w:rPr>
          <w:rFonts w:cs="Times New Roman" w:hint="eastAsia"/>
          <w:rtl/>
        </w:rPr>
        <w:t>المؤسسية</w:t>
      </w:r>
      <w:r w:rsidR="004B3F47" w:rsidRPr="004B3F47">
        <w:rPr>
          <w:rFonts w:cs="Times New Roman"/>
          <w:rtl/>
        </w:rPr>
        <w:t xml:space="preserve"> </w:t>
      </w:r>
      <w:r w:rsidR="004B3F47" w:rsidRPr="004B3F47">
        <w:rPr>
          <w:rFonts w:cs="Times New Roman" w:hint="eastAsia"/>
          <w:rtl/>
        </w:rPr>
        <w:t>للفرع</w:t>
      </w:r>
      <w:r w:rsidR="00256CD9">
        <w:rPr>
          <w:rFonts w:cs="Times New Roman" w:hint="cs"/>
          <w:rtl/>
        </w:rPr>
        <w:t xml:space="preserve"> </w:t>
      </w:r>
      <w:r w:rsidR="00256CD9">
        <w:rPr>
          <w:rFonts w:hint="cs"/>
          <w:rtl/>
        </w:rPr>
        <w:t>(</w:t>
      </w:r>
      <w:r w:rsidR="00256CD9">
        <w:rPr>
          <w:rFonts w:cs="Times New Roman" w:hint="cs"/>
          <w:rtl/>
        </w:rPr>
        <w:t>بوكا</w:t>
      </w:r>
      <w:r w:rsidR="00256CD9">
        <w:rPr>
          <w:rFonts w:hint="cs"/>
          <w:rtl/>
        </w:rPr>
        <w:t xml:space="preserve">) </w:t>
      </w:r>
      <w:r w:rsidR="00256CD9">
        <w:rPr>
          <w:rFonts w:cs="Times New Roman" w:hint="cs"/>
          <w:rtl/>
        </w:rPr>
        <w:t>والتخطيط</w:t>
      </w:r>
    </w:p>
    <w:p w14:paraId="73E9EB24" w14:textId="77777777" w:rsidR="00E05A75" w:rsidRDefault="00E05A75" w:rsidP="00A96851">
      <w:pPr>
        <w:bidi/>
        <w:spacing w:after="120"/>
      </w:pPr>
    </w:p>
    <w:p w14:paraId="6FEEC51A" w14:textId="77777777" w:rsidR="00256CD9" w:rsidRDefault="00E52A3F" w:rsidP="00A96851">
      <w:pPr>
        <w:bidi/>
        <w:spacing w:after="120"/>
        <w:ind w:left="810"/>
      </w:pPr>
      <w:r>
        <w:rPr>
          <w:rFonts w:hint="cs"/>
          <w:rtl/>
        </w:rPr>
        <w:t>خلال أسبوع من تدريب ميسري (بوكا)، يجب على المسؤول عن التطوير المؤسسي أن يسهل إرسال مذكرة (تعميم رسمي) لكافة الفروع موقعة من السكرتير العام. ويجب أن تشتمل المذكرة على ما يأتي:</w:t>
      </w:r>
    </w:p>
    <w:p w14:paraId="360C6E8E" w14:textId="77777777" w:rsidR="00E73BDF" w:rsidRDefault="00E73BDF" w:rsidP="00A96851">
      <w:pPr>
        <w:pStyle w:val="ListParagraph"/>
        <w:numPr>
          <w:ilvl w:val="0"/>
          <w:numId w:val="6"/>
        </w:numPr>
        <w:bidi/>
        <w:spacing w:after="120"/>
        <w:ind w:left="1530"/>
      </w:pPr>
      <w:r>
        <w:rPr>
          <w:rFonts w:hint="cs"/>
          <w:rtl/>
        </w:rPr>
        <w:t>مقترح برنامج هيكلي ل</w:t>
      </w:r>
      <w:r w:rsidR="00C0291E">
        <w:rPr>
          <w:rFonts w:hint="cs"/>
          <w:rtl/>
        </w:rPr>
        <w:t>ـ</w:t>
      </w:r>
      <w:r>
        <w:rPr>
          <w:rFonts w:hint="cs"/>
          <w:rtl/>
        </w:rPr>
        <w:t>(بوكا) لكافة الفروع على مدار ال</w:t>
      </w:r>
      <w:r w:rsidR="00C0291E">
        <w:rPr>
          <w:rFonts w:hint="cs"/>
          <w:rtl/>
        </w:rPr>
        <w:t>ـ</w:t>
      </w:r>
      <w:r>
        <w:rPr>
          <w:rFonts w:hint="cs"/>
          <w:rtl/>
        </w:rPr>
        <w:t xml:space="preserve"> 12 شهرا</w:t>
      </w:r>
      <w:r w:rsidR="00C0291E">
        <w:rPr>
          <w:rFonts w:hint="cs"/>
          <w:rtl/>
        </w:rPr>
        <w:t>ً</w:t>
      </w:r>
      <w:r>
        <w:rPr>
          <w:rFonts w:hint="cs"/>
          <w:rtl/>
        </w:rPr>
        <w:t xml:space="preserve"> القادمة.</w:t>
      </w:r>
    </w:p>
    <w:p w14:paraId="15FA1E06" w14:textId="77777777" w:rsidR="00E73BDF" w:rsidRDefault="00E73BDF" w:rsidP="00A96851">
      <w:pPr>
        <w:pStyle w:val="ListParagraph"/>
        <w:numPr>
          <w:ilvl w:val="0"/>
          <w:numId w:val="6"/>
        </w:numPr>
        <w:bidi/>
        <w:spacing w:after="120"/>
        <w:ind w:left="1530"/>
      </w:pPr>
      <w:r>
        <w:rPr>
          <w:rFonts w:hint="cs"/>
          <w:rtl/>
        </w:rPr>
        <w:t>المعلومات الخاصة بفريق التيسير المعين لكل فرع بعينه.</w:t>
      </w:r>
    </w:p>
    <w:p w14:paraId="375E76E4" w14:textId="77777777" w:rsidR="00E73BDF" w:rsidRDefault="00E73BDF" w:rsidP="00A96851">
      <w:pPr>
        <w:pStyle w:val="ListParagraph"/>
        <w:numPr>
          <w:ilvl w:val="0"/>
          <w:numId w:val="6"/>
        </w:numPr>
        <w:bidi/>
        <w:spacing w:after="120"/>
        <w:ind w:left="1530"/>
      </w:pPr>
      <w:r>
        <w:rPr>
          <w:rFonts w:hint="cs"/>
          <w:rtl/>
        </w:rPr>
        <w:t>الخطوط العريضة التي تبين من تلزمه المشاركة، وما هو الوقت اللازم.</w:t>
      </w:r>
    </w:p>
    <w:p w14:paraId="3E03D0D6" w14:textId="77777777" w:rsidR="00E73BDF" w:rsidRDefault="00E73BDF" w:rsidP="00A96851">
      <w:pPr>
        <w:bidi/>
        <w:spacing w:after="120"/>
        <w:ind w:left="810"/>
      </w:pPr>
      <w:r>
        <w:rPr>
          <w:rFonts w:hint="cs"/>
          <w:rtl/>
        </w:rPr>
        <w:t>ثم، يجب على الميسر الرئيس أن ينسق مع الفروع ويؤكد على المواعيد.</w:t>
      </w:r>
    </w:p>
    <w:p w14:paraId="336F6A93" w14:textId="77777777" w:rsidR="000C5429" w:rsidRDefault="000C5429" w:rsidP="00A96851">
      <w:pPr>
        <w:bidi/>
        <w:spacing w:after="120"/>
        <w:ind w:left="810"/>
      </w:pPr>
    </w:p>
    <w:p w14:paraId="54585228" w14:textId="77777777" w:rsidR="00EB1291" w:rsidRPr="006267A1" w:rsidRDefault="00EB1291" w:rsidP="00A96851">
      <w:pPr>
        <w:pStyle w:val="Heading2"/>
      </w:pPr>
      <w:bookmarkStart w:id="24" w:name="_Toc458840999"/>
      <w:r w:rsidRPr="006267A1">
        <w:t>3.</w:t>
      </w:r>
      <w:proofErr w:type="gramStart"/>
      <w:r w:rsidRPr="006267A1">
        <w:t>3</w:t>
      </w:r>
      <w:r w:rsidR="0096237F">
        <w:t>.</w:t>
      </w:r>
      <w:bookmarkEnd w:id="24"/>
      <w:r w:rsidR="00F66980">
        <w:rPr>
          <w:rFonts w:cs="Times New Roman" w:hint="cs"/>
          <w:rtl/>
        </w:rPr>
        <w:t>الموازنة</w:t>
      </w:r>
      <w:proofErr w:type="gramEnd"/>
      <w:r w:rsidR="00F66980">
        <w:rPr>
          <w:rFonts w:cs="Times New Roman" w:hint="cs"/>
          <w:rtl/>
        </w:rPr>
        <w:t xml:space="preserve"> التنفيذية ل</w:t>
      </w:r>
      <w:r w:rsidR="004B3F47" w:rsidRPr="004B3F47">
        <w:rPr>
          <w:rFonts w:cs="Times New Roman" w:hint="eastAsia"/>
          <w:rtl/>
        </w:rPr>
        <w:t>تقييم</w:t>
      </w:r>
      <w:r w:rsidR="004B3F47" w:rsidRPr="004B3F47">
        <w:rPr>
          <w:rFonts w:cs="Times New Roman"/>
          <w:rtl/>
        </w:rPr>
        <w:t xml:space="preserve"> </w:t>
      </w:r>
      <w:r w:rsidR="004B3F47" w:rsidRPr="004B3F47">
        <w:rPr>
          <w:rFonts w:cs="Times New Roman" w:hint="eastAsia"/>
          <w:rtl/>
        </w:rPr>
        <w:t>القدرات</w:t>
      </w:r>
      <w:r w:rsidR="004B3F47" w:rsidRPr="004B3F47">
        <w:rPr>
          <w:rFonts w:cs="Times New Roman"/>
          <w:rtl/>
        </w:rPr>
        <w:t xml:space="preserve"> </w:t>
      </w:r>
      <w:r w:rsidR="004B3F47" w:rsidRPr="004B3F47">
        <w:rPr>
          <w:rFonts w:cs="Times New Roman" w:hint="eastAsia"/>
          <w:rtl/>
        </w:rPr>
        <w:t>المؤسسية</w:t>
      </w:r>
      <w:r w:rsidR="004B3F47" w:rsidRPr="004B3F47">
        <w:rPr>
          <w:rFonts w:cs="Times New Roman"/>
          <w:rtl/>
        </w:rPr>
        <w:t xml:space="preserve"> </w:t>
      </w:r>
      <w:r w:rsidR="004B3F47" w:rsidRPr="004B3F47">
        <w:rPr>
          <w:rFonts w:cs="Times New Roman" w:hint="eastAsia"/>
          <w:rtl/>
        </w:rPr>
        <w:t>للفرع</w:t>
      </w:r>
      <w:r w:rsidR="004B3F47" w:rsidRPr="004B3F47">
        <w:rPr>
          <w:rFonts w:cs="Times New Roman" w:hint="cs"/>
          <w:szCs w:val="22"/>
          <w:rtl/>
        </w:rPr>
        <w:t xml:space="preserve"> </w:t>
      </w:r>
      <w:r w:rsidR="004B3F47">
        <w:rPr>
          <w:rFonts w:cs="Times New Roman" w:hint="cs"/>
          <w:szCs w:val="22"/>
          <w:rtl/>
        </w:rPr>
        <w:t>(</w:t>
      </w:r>
      <w:r w:rsidR="00F66980">
        <w:rPr>
          <w:rFonts w:cs="Times New Roman" w:hint="cs"/>
          <w:rtl/>
        </w:rPr>
        <w:t>بوكا</w:t>
      </w:r>
      <w:r w:rsidR="004B3F47">
        <w:rPr>
          <w:rFonts w:cs="Times New Roman" w:hint="cs"/>
          <w:rtl/>
        </w:rPr>
        <w:t>)</w:t>
      </w:r>
    </w:p>
    <w:p w14:paraId="5B54B0AE" w14:textId="77777777" w:rsidR="00E05A75" w:rsidRDefault="00E05A75" w:rsidP="00A96851">
      <w:pPr>
        <w:bidi/>
      </w:pPr>
    </w:p>
    <w:p w14:paraId="5B0AEF7B" w14:textId="77777777" w:rsidR="00CD176C" w:rsidRPr="00CD176C" w:rsidRDefault="00CD176C" w:rsidP="00A96851">
      <w:pPr>
        <w:bidi/>
        <w:spacing w:after="120"/>
        <w:ind w:left="720"/>
        <w:rPr>
          <w:rtl/>
          <w:lang w:val="fr-FR"/>
        </w:rPr>
      </w:pPr>
      <w:r>
        <w:rPr>
          <w:rFonts w:hint="cs"/>
          <w:rtl/>
          <w:lang w:val="fr-FR"/>
        </w:rPr>
        <w:t>يجب إعداد موازنة تشغيلية لتوفير النفقات اللازمة لتنفيذ برنامج بوكا، وعرضها على السكرتير العام/ الفرع للمصادقة. يجب أن تغطي الموازنة نفقات المواصلات، والسفر، والإقامة والوجبات المقدمة للميسرين أثناء تنفيذه</w:t>
      </w:r>
      <w:r w:rsidR="00C52243">
        <w:rPr>
          <w:rFonts w:hint="cs"/>
          <w:rtl/>
          <w:lang w:val="fr-FR"/>
        </w:rPr>
        <w:t>م</w:t>
      </w:r>
      <w:r>
        <w:rPr>
          <w:rFonts w:hint="cs"/>
          <w:rtl/>
          <w:lang w:val="fr-FR"/>
        </w:rPr>
        <w:t xml:space="preserve"> لتقييم (بوكا) في الفروع. </w:t>
      </w:r>
      <w:r w:rsidR="00C52243">
        <w:rPr>
          <w:rFonts w:hint="cs"/>
          <w:rtl/>
          <w:lang w:val="fr-FR"/>
        </w:rPr>
        <w:t>و</w:t>
      </w:r>
      <w:r>
        <w:rPr>
          <w:rFonts w:hint="cs"/>
          <w:rtl/>
          <w:lang w:val="fr-FR"/>
        </w:rPr>
        <w:t>ينبغي بذل جهود حثيثة لضمان تحقيق الميزة الاقتصادية من كل الد</w:t>
      </w:r>
      <w:r w:rsidR="00C52243">
        <w:rPr>
          <w:rFonts w:hint="cs"/>
          <w:rtl/>
          <w:lang w:val="fr-FR"/>
        </w:rPr>
        <w:t>ع</w:t>
      </w:r>
      <w:r>
        <w:rPr>
          <w:rFonts w:hint="cs"/>
          <w:rtl/>
          <w:lang w:val="fr-FR"/>
        </w:rPr>
        <w:t>م اللوجستي.</w:t>
      </w:r>
    </w:p>
    <w:p w14:paraId="4D922D94" w14:textId="77777777" w:rsidR="00CD176C" w:rsidRPr="00CD176C" w:rsidRDefault="00CD176C" w:rsidP="00A96851">
      <w:pPr>
        <w:bidi/>
        <w:spacing w:after="120"/>
        <w:ind w:left="720"/>
      </w:pPr>
      <w:r>
        <w:rPr>
          <w:rFonts w:hint="cs"/>
          <w:rtl/>
        </w:rPr>
        <w:t>يحب على الميسرين الرئيسيين عرض موازناتهم (</w:t>
      </w:r>
      <w:r>
        <w:rPr>
          <w:rFonts w:hint="cs"/>
          <w:b/>
          <w:bCs/>
          <w:rtl/>
        </w:rPr>
        <w:t xml:space="preserve">الملحق 10: </w:t>
      </w:r>
      <w:r>
        <w:rPr>
          <w:rFonts w:hint="cs"/>
          <w:i/>
          <w:iCs/>
          <w:rtl/>
        </w:rPr>
        <w:t>نموذج موازنة تشغيلية لتقييم (بوكا) في الفروع</w:t>
      </w:r>
      <w:r w:rsidRPr="00CD176C">
        <w:rPr>
          <w:rFonts w:hint="cs"/>
          <w:rtl/>
        </w:rPr>
        <w:t xml:space="preserve">) على المسؤول عن </w:t>
      </w:r>
      <w:r>
        <w:rPr>
          <w:rFonts w:hint="cs"/>
          <w:rtl/>
        </w:rPr>
        <w:t>التطوير المؤسسي/ بوكا، وذلك كشرط مسبق للحصول على التمويل اللازم لتنفيذ (بوكا) في الفروع المعينة/ المحددة.</w:t>
      </w:r>
    </w:p>
    <w:p w14:paraId="7BEB762E" w14:textId="77777777" w:rsidR="000C5429" w:rsidRPr="00B90101" w:rsidRDefault="00CD176C" w:rsidP="00A96851">
      <w:pPr>
        <w:pStyle w:val="Heading1"/>
        <w:bidi/>
        <w:rPr>
          <w:rFonts w:ascii="Calibri" w:hAnsi="Calibri" w:cs="Calibri"/>
          <w:color w:val="FF0000"/>
        </w:rPr>
      </w:pPr>
      <w:r w:rsidRPr="00CD176C">
        <w:rPr>
          <w:rFonts w:ascii="Calibri" w:hAnsi="Calibri" w:hint="cs"/>
          <w:color w:val="auto"/>
          <w:rtl/>
        </w:rPr>
        <w:t xml:space="preserve">الخطوة </w:t>
      </w:r>
      <w:r w:rsidRPr="00CD176C">
        <w:rPr>
          <w:rFonts w:ascii="Calibri" w:hAnsi="Calibri" w:cs="Calibri" w:hint="cs"/>
          <w:color w:val="auto"/>
          <w:rtl/>
        </w:rPr>
        <w:t xml:space="preserve">4: </w:t>
      </w:r>
      <w:r w:rsidRPr="00CD176C">
        <w:rPr>
          <w:rFonts w:ascii="Calibri" w:hAnsi="Calibri" w:hint="cs"/>
          <w:color w:val="auto"/>
          <w:rtl/>
        </w:rPr>
        <w:t>التحضيرات الختامية لتنفيذ</w:t>
      </w:r>
      <w:r w:rsidR="004B3F47">
        <w:rPr>
          <w:rFonts w:ascii="Calibri" w:hAnsi="Calibri" w:hint="cs"/>
          <w:color w:val="auto"/>
          <w:rtl/>
        </w:rPr>
        <w:t xml:space="preserve"> </w:t>
      </w:r>
      <w:r w:rsidR="004B3F47" w:rsidRPr="004B3F47">
        <w:rPr>
          <w:rFonts w:ascii="Calibri" w:hAnsi="Calibri" w:hint="eastAsia"/>
          <w:color w:val="auto"/>
          <w:rtl/>
        </w:rPr>
        <w:t>تقييم</w:t>
      </w:r>
      <w:r w:rsidR="004B3F47" w:rsidRPr="004B3F47">
        <w:rPr>
          <w:rFonts w:ascii="Calibri" w:hAnsi="Calibri"/>
          <w:color w:val="auto"/>
          <w:rtl/>
        </w:rPr>
        <w:t xml:space="preserve"> </w:t>
      </w:r>
      <w:r w:rsidR="004B3F47" w:rsidRPr="004B3F47">
        <w:rPr>
          <w:rFonts w:ascii="Calibri" w:hAnsi="Calibri" w:hint="eastAsia"/>
          <w:color w:val="auto"/>
          <w:rtl/>
        </w:rPr>
        <w:t>القدرات</w:t>
      </w:r>
      <w:r w:rsidR="004B3F47" w:rsidRPr="004B3F47">
        <w:rPr>
          <w:rFonts w:ascii="Calibri" w:hAnsi="Calibri"/>
          <w:color w:val="auto"/>
          <w:rtl/>
        </w:rPr>
        <w:t xml:space="preserve"> </w:t>
      </w:r>
      <w:r w:rsidR="004B3F47" w:rsidRPr="004B3F47">
        <w:rPr>
          <w:rFonts w:ascii="Calibri" w:hAnsi="Calibri" w:hint="eastAsia"/>
          <w:color w:val="auto"/>
          <w:rtl/>
        </w:rPr>
        <w:t>المؤسسية</w:t>
      </w:r>
      <w:r w:rsidR="004B3F47" w:rsidRPr="004B3F47">
        <w:rPr>
          <w:rFonts w:ascii="Calibri" w:hAnsi="Calibri"/>
          <w:color w:val="auto"/>
          <w:rtl/>
        </w:rPr>
        <w:t xml:space="preserve"> </w:t>
      </w:r>
      <w:r w:rsidR="004B3F47" w:rsidRPr="004B3F47">
        <w:rPr>
          <w:rFonts w:ascii="Calibri" w:hAnsi="Calibri" w:hint="eastAsia"/>
          <w:color w:val="auto"/>
          <w:rtl/>
        </w:rPr>
        <w:t>للفرع</w:t>
      </w:r>
      <w:r w:rsidRPr="00CD176C">
        <w:rPr>
          <w:rFonts w:ascii="Calibri" w:hAnsi="Calibri" w:hint="cs"/>
          <w:color w:val="auto"/>
          <w:rtl/>
        </w:rPr>
        <w:t xml:space="preserve"> </w:t>
      </w:r>
      <w:r w:rsidRPr="00CD176C">
        <w:rPr>
          <w:rFonts w:ascii="Calibri" w:hAnsi="Calibri" w:cs="Calibri" w:hint="cs"/>
          <w:color w:val="auto"/>
          <w:rtl/>
        </w:rPr>
        <w:t>(</w:t>
      </w:r>
      <w:r w:rsidRPr="00CD176C">
        <w:rPr>
          <w:rFonts w:ascii="Calibri" w:hAnsi="Calibri" w:hint="cs"/>
          <w:color w:val="auto"/>
          <w:rtl/>
        </w:rPr>
        <w:t>بوكا</w:t>
      </w:r>
      <w:r w:rsidRPr="00CD176C">
        <w:rPr>
          <w:rFonts w:ascii="Calibri" w:hAnsi="Calibri" w:cs="Calibri" w:hint="cs"/>
          <w:color w:val="auto"/>
          <w:rtl/>
        </w:rPr>
        <w:t xml:space="preserve">) </w:t>
      </w:r>
      <w:r>
        <w:rPr>
          <w:rFonts w:ascii="Calibri" w:hAnsi="Calibri" w:cs="Calibri" w:hint="cs"/>
          <w:color w:val="FF0000"/>
          <w:rtl/>
        </w:rPr>
        <w:t>(</w:t>
      </w:r>
      <w:r>
        <w:rPr>
          <w:rFonts w:ascii="Calibri" w:hAnsi="Calibri" w:hint="cs"/>
          <w:color w:val="FF0000"/>
          <w:rtl/>
        </w:rPr>
        <w:t>مسئولية ميسري بوكا</w:t>
      </w:r>
      <w:r>
        <w:rPr>
          <w:rFonts w:ascii="Calibri" w:hAnsi="Calibri" w:cs="Calibri" w:hint="cs"/>
          <w:color w:val="FF0000"/>
          <w:rtl/>
        </w:rPr>
        <w:t>)</w:t>
      </w:r>
    </w:p>
    <w:p w14:paraId="1321C6BD" w14:textId="77777777" w:rsidR="00AC6968" w:rsidRDefault="00AC6968" w:rsidP="00A96851">
      <w:pPr>
        <w:bidi/>
        <w:ind w:right="95"/>
      </w:pPr>
    </w:p>
    <w:p w14:paraId="11D1F63D" w14:textId="77777777" w:rsidR="00CD176C" w:rsidRDefault="00CD176C" w:rsidP="00A96851">
      <w:pPr>
        <w:bidi/>
        <w:spacing w:after="120"/>
        <w:ind w:right="101"/>
      </w:pPr>
      <w:r>
        <w:rPr>
          <w:rFonts w:hint="cs"/>
          <w:rtl/>
        </w:rPr>
        <w:t>من المهم قبل تنفيذ تقييم (بوكا) أن يعرف الميسرون نوع الخبرات والدعم المتوفر في المقار الرئيسية وأي موقع آخر (مجموع الموارد) لتسهيل متابعة تطوير قدرات الفرع.</w:t>
      </w:r>
    </w:p>
    <w:p w14:paraId="3EE030C4" w14:textId="77777777" w:rsidR="00D72D66" w:rsidRPr="00D72D66" w:rsidRDefault="00D72D66" w:rsidP="00A96851">
      <w:pPr>
        <w:bidi/>
      </w:pPr>
    </w:p>
    <w:p w14:paraId="39BBA84B" w14:textId="77777777" w:rsidR="000C5429" w:rsidRDefault="00A73E3A" w:rsidP="00A96851">
      <w:pPr>
        <w:pStyle w:val="Heading2"/>
      </w:pPr>
      <w:bookmarkStart w:id="25" w:name="_Toc458841001"/>
      <w:r>
        <w:t xml:space="preserve">4.1. </w:t>
      </w:r>
      <w:r w:rsidR="00D77F38">
        <w:tab/>
      </w:r>
      <w:bookmarkEnd w:id="25"/>
      <w:r w:rsidR="00CD176C">
        <w:rPr>
          <w:rFonts w:cs="Times New Roman" w:hint="cs"/>
          <w:rtl/>
        </w:rPr>
        <w:t>التحضيرات الختامية</w:t>
      </w:r>
    </w:p>
    <w:p w14:paraId="6F341DF5" w14:textId="77777777" w:rsidR="000C5429" w:rsidRDefault="000C5429" w:rsidP="00A96851">
      <w:pPr>
        <w:bidi/>
      </w:pPr>
    </w:p>
    <w:p w14:paraId="3D6E429B" w14:textId="77777777" w:rsidR="00CD176C" w:rsidRDefault="00CD176C" w:rsidP="00A96851">
      <w:pPr>
        <w:pStyle w:val="ListParagraph"/>
        <w:numPr>
          <w:ilvl w:val="0"/>
          <w:numId w:val="16"/>
        </w:numPr>
        <w:bidi/>
        <w:spacing w:after="120"/>
        <w:ind w:left="1170" w:hanging="360"/>
      </w:pPr>
      <w:r>
        <w:rPr>
          <w:rFonts w:hint="cs"/>
          <w:rtl/>
        </w:rPr>
        <w:t>أرسل الوثائق الآتية للفروع قبل موعد تقييم (بوكا) بوقت كافٍ:</w:t>
      </w:r>
    </w:p>
    <w:p w14:paraId="49FDFEDD" w14:textId="77777777" w:rsidR="000C5429" w:rsidRDefault="000C5429" w:rsidP="00A96851">
      <w:pPr>
        <w:bidi/>
        <w:spacing w:after="120"/>
      </w:pPr>
    </w:p>
    <w:p w14:paraId="302733DC" w14:textId="77777777" w:rsidR="00CD176C" w:rsidRPr="00CD176C" w:rsidRDefault="00CD176C" w:rsidP="00A96851">
      <w:pPr>
        <w:pStyle w:val="ListParagraph"/>
        <w:numPr>
          <w:ilvl w:val="1"/>
          <w:numId w:val="16"/>
        </w:numPr>
        <w:bidi/>
        <w:spacing w:after="120"/>
      </w:pPr>
      <w:r>
        <w:rPr>
          <w:rFonts w:hint="cs"/>
          <w:i/>
          <w:rtl/>
        </w:rPr>
        <w:t>ورقة معلومات الفرع (الملحق 7أ)</w:t>
      </w:r>
    </w:p>
    <w:p w14:paraId="6AFD5503" w14:textId="77777777" w:rsidR="00CD176C" w:rsidRPr="00CD176C" w:rsidRDefault="00CD176C" w:rsidP="00A96851">
      <w:pPr>
        <w:pStyle w:val="ListParagraph"/>
        <w:numPr>
          <w:ilvl w:val="1"/>
          <w:numId w:val="16"/>
        </w:numPr>
        <w:bidi/>
        <w:spacing w:after="120"/>
      </w:pPr>
      <w:r>
        <w:rPr>
          <w:rFonts w:hint="cs"/>
          <w:i/>
          <w:rtl/>
        </w:rPr>
        <w:t>نشاطات الفرع وسياقه المالي (الملحق 7ب)</w:t>
      </w:r>
    </w:p>
    <w:p w14:paraId="13B348FB" w14:textId="77777777" w:rsidR="00CD176C" w:rsidRPr="00CD176C" w:rsidRDefault="00CD176C" w:rsidP="00A96851">
      <w:pPr>
        <w:pStyle w:val="ListParagraph"/>
        <w:numPr>
          <w:ilvl w:val="1"/>
          <w:numId w:val="16"/>
        </w:numPr>
        <w:bidi/>
        <w:spacing w:after="120"/>
      </w:pPr>
      <w:r>
        <w:rPr>
          <w:rFonts w:hint="cs"/>
          <w:i/>
          <w:rtl/>
        </w:rPr>
        <w:t xml:space="preserve">جرد موجودات (أصول) الفرع (الملحق 7 ج) </w:t>
      </w:r>
    </w:p>
    <w:p w14:paraId="60038672" w14:textId="77777777" w:rsidR="00CD176C" w:rsidRDefault="00CD176C" w:rsidP="00A96851">
      <w:pPr>
        <w:pStyle w:val="ListParagraph"/>
        <w:numPr>
          <w:ilvl w:val="1"/>
          <w:numId w:val="16"/>
        </w:numPr>
        <w:bidi/>
        <w:spacing w:after="120"/>
      </w:pPr>
      <w:r>
        <w:rPr>
          <w:rFonts w:hint="cs"/>
          <w:i/>
          <w:rtl/>
        </w:rPr>
        <w:t>مصفوفة (بوكا) (الملحق ي)</w:t>
      </w:r>
    </w:p>
    <w:p w14:paraId="0249A546" w14:textId="77777777" w:rsidR="00CD176C" w:rsidRPr="00CD176C" w:rsidRDefault="00CD176C" w:rsidP="00A96851">
      <w:pPr>
        <w:bidi/>
        <w:spacing w:after="120"/>
        <w:ind w:left="1080"/>
      </w:pPr>
      <w:r>
        <w:rPr>
          <w:rFonts w:hint="cs"/>
          <w:rtl/>
        </w:rPr>
        <w:t xml:space="preserve">ملاحظة: ينبغي </w:t>
      </w:r>
      <w:r w:rsidR="009E1F0D">
        <w:rPr>
          <w:rFonts w:hint="cs"/>
          <w:rtl/>
        </w:rPr>
        <w:t xml:space="preserve">التأكيد </w:t>
      </w:r>
      <w:r w:rsidR="00C52243">
        <w:rPr>
          <w:rFonts w:hint="cs"/>
          <w:rtl/>
        </w:rPr>
        <w:t xml:space="preserve">على </w:t>
      </w:r>
      <w:r>
        <w:rPr>
          <w:rFonts w:hint="cs"/>
          <w:rtl/>
        </w:rPr>
        <w:t xml:space="preserve">أن الفرع </w:t>
      </w:r>
      <w:r>
        <w:rPr>
          <w:rFonts w:hint="cs"/>
          <w:u w:val="single"/>
          <w:rtl/>
        </w:rPr>
        <w:t>ليس مضطرا لتعبئة</w:t>
      </w:r>
      <w:r>
        <w:rPr>
          <w:rFonts w:hint="cs"/>
          <w:rtl/>
        </w:rPr>
        <w:t xml:space="preserve"> مصفوفة (بوكا) (الملحق ي) مقدما، ولكن هذه المصفوفة ترسل له على سبيل المعلومة. </w:t>
      </w:r>
      <w:r w:rsidR="009E1F0D">
        <w:rPr>
          <w:rFonts w:hint="cs"/>
          <w:rtl/>
        </w:rPr>
        <w:t xml:space="preserve">ولكن </w:t>
      </w:r>
      <w:r>
        <w:rPr>
          <w:rFonts w:hint="cs"/>
          <w:rtl/>
        </w:rPr>
        <w:t>ينبغي تعبئة الملاحق 7أ، و7ب، و7ج مسبقا وإعادتها للميسرين الرئيسيين قبل أسبوع من بدء العمل على تقييم (بوكا).</w:t>
      </w:r>
    </w:p>
    <w:p w14:paraId="5E562A72" w14:textId="77777777" w:rsidR="000C5429" w:rsidRDefault="000C5429" w:rsidP="00A96851">
      <w:pPr>
        <w:pStyle w:val="ListParagraph"/>
        <w:bidi/>
        <w:spacing w:after="120"/>
      </w:pPr>
    </w:p>
    <w:p w14:paraId="2AA74437" w14:textId="77777777" w:rsidR="00CD176C" w:rsidRPr="00CD176C" w:rsidRDefault="00CD176C" w:rsidP="00A96851">
      <w:pPr>
        <w:pStyle w:val="ListParagraph"/>
        <w:bidi/>
        <w:spacing w:after="120"/>
        <w:ind w:left="1080"/>
      </w:pPr>
      <w:r>
        <w:rPr>
          <w:rFonts w:hint="cs"/>
          <w:color w:val="000000"/>
          <w:spacing w:val="4"/>
          <w:rtl/>
        </w:rPr>
        <w:t xml:space="preserve">يجب التشديد على أن (بوكا) تستخدم فقط من قبل </w:t>
      </w:r>
      <w:r w:rsidR="00EA3C51">
        <w:rPr>
          <w:rFonts w:hint="cs"/>
          <w:color w:val="000000"/>
          <w:spacing w:val="4"/>
          <w:rtl/>
        </w:rPr>
        <w:t xml:space="preserve">الفرع من أجل البت بشأن </w:t>
      </w:r>
      <w:r>
        <w:rPr>
          <w:rFonts w:hint="cs"/>
          <w:color w:val="000000"/>
          <w:spacing w:val="4"/>
          <w:rtl/>
        </w:rPr>
        <w:t>الخطوات اللاحقة التي سيط</w:t>
      </w:r>
      <w:r w:rsidR="00EA3C51">
        <w:rPr>
          <w:rFonts w:hint="cs"/>
          <w:color w:val="000000"/>
          <w:spacing w:val="4"/>
          <w:rtl/>
        </w:rPr>
        <w:t>ل</w:t>
      </w:r>
      <w:r>
        <w:rPr>
          <w:rFonts w:hint="cs"/>
          <w:color w:val="000000"/>
          <w:spacing w:val="4"/>
          <w:rtl/>
        </w:rPr>
        <w:t xml:space="preserve">بها ليطور نفسه </w:t>
      </w:r>
      <w:r>
        <w:rPr>
          <w:color w:val="000000"/>
          <w:spacing w:val="4"/>
          <w:rtl/>
        </w:rPr>
        <w:t>–</w:t>
      </w:r>
      <w:r>
        <w:rPr>
          <w:rFonts w:hint="cs"/>
          <w:color w:val="000000"/>
          <w:spacing w:val="4"/>
          <w:u w:val="single"/>
          <w:rtl/>
        </w:rPr>
        <w:t>هي ليست حكما أو اختبارا.</w:t>
      </w:r>
      <w:r>
        <w:rPr>
          <w:rFonts w:hint="cs"/>
          <w:color w:val="000000"/>
          <w:spacing w:val="4"/>
          <w:rtl/>
        </w:rPr>
        <w:t xml:space="preserve"> </w:t>
      </w:r>
      <w:r w:rsidR="00EA3C51">
        <w:rPr>
          <w:rFonts w:hint="cs"/>
          <w:color w:val="000000"/>
          <w:spacing w:val="4"/>
          <w:rtl/>
        </w:rPr>
        <w:t xml:space="preserve">إن </w:t>
      </w:r>
      <w:r>
        <w:rPr>
          <w:rFonts w:hint="cs"/>
          <w:color w:val="000000"/>
          <w:spacing w:val="4"/>
          <w:rtl/>
        </w:rPr>
        <w:t xml:space="preserve">(بوكا) </w:t>
      </w:r>
      <w:r>
        <w:rPr>
          <w:rFonts w:hint="cs"/>
          <w:color w:val="000000"/>
          <w:spacing w:val="4"/>
          <w:u w:val="single"/>
          <w:rtl/>
        </w:rPr>
        <w:t>ليست وسيلة لتأمين تمويل جديد</w:t>
      </w:r>
      <w:r>
        <w:rPr>
          <w:rFonts w:hint="cs"/>
          <w:color w:val="000000"/>
          <w:spacing w:val="4"/>
          <w:rtl/>
        </w:rPr>
        <w:t xml:space="preserve">. </w:t>
      </w:r>
      <w:r w:rsidR="00EA3C51">
        <w:rPr>
          <w:rFonts w:hint="cs"/>
          <w:color w:val="000000"/>
          <w:spacing w:val="4"/>
          <w:rtl/>
        </w:rPr>
        <w:t xml:space="preserve">كما أن </w:t>
      </w:r>
      <w:r>
        <w:rPr>
          <w:rFonts w:hint="cs"/>
          <w:color w:val="000000"/>
          <w:spacing w:val="4"/>
          <w:rtl/>
        </w:rPr>
        <w:t>الحصول على علامة عالية أو متدنية</w:t>
      </w:r>
      <w:r w:rsidR="00EA3C51">
        <w:rPr>
          <w:rFonts w:hint="cs"/>
          <w:color w:val="000000"/>
          <w:spacing w:val="4"/>
          <w:rtl/>
        </w:rPr>
        <w:t xml:space="preserve"> سيان،</w:t>
      </w:r>
      <w:r>
        <w:rPr>
          <w:rFonts w:hint="cs"/>
          <w:color w:val="000000"/>
          <w:spacing w:val="4"/>
          <w:rtl/>
        </w:rPr>
        <w:t xml:space="preserve"> </w:t>
      </w:r>
      <w:r w:rsidR="00EA3C51">
        <w:rPr>
          <w:rFonts w:hint="cs"/>
          <w:color w:val="000000"/>
          <w:spacing w:val="4"/>
          <w:rtl/>
        </w:rPr>
        <w:t>ف</w:t>
      </w:r>
      <w:r>
        <w:rPr>
          <w:rFonts w:hint="cs"/>
          <w:color w:val="000000"/>
          <w:spacing w:val="4"/>
          <w:rtl/>
        </w:rPr>
        <w:t>لا يحقق</w:t>
      </w:r>
      <w:r w:rsidR="00EA3C51">
        <w:rPr>
          <w:rFonts w:hint="cs"/>
          <w:color w:val="000000"/>
          <w:spacing w:val="4"/>
          <w:rtl/>
        </w:rPr>
        <w:t xml:space="preserve"> ذلك</w:t>
      </w:r>
      <w:r>
        <w:rPr>
          <w:rFonts w:hint="cs"/>
          <w:color w:val="000000"/>
          <w:spacing w:val="4"/>
          <w:rtl/>
        </w:rPr>
        <w:t xml:space="preserve"> مزايا </w:t>
      </w:r>
      <w:r w:rsidR="00EA3C51">
        <w:rPr>
          <w:rFonts w:hint="cs"/>
          <w:color w:val="000000"/>
          <w:spacing w:val="4"/>
          <w:rtl/>
        </w:rPr>
        <w:t xml:space="preserve">مالية كما أنه لا يعد </w:t>
      </w:r>
      <w:r w:rsidR="003557F6">
        <w:rPr>
          <w:rFonts w:hint="cs"/>
          <w:color w:val="000000"/>
          <w:spacing w:val="4"/>
          <w:rtl/>
        </w:rPr>
        <w:t xml:space="preserve">انتقاصاً مالية </w:t>
      </w:r>
      <w:r w:rsidR="00EA3C51">
        <w:rPr>
          <w:rFonts w:hint="cs"/>
          <w:color w:val="000000"/>
          <w:spacing w:val="4"/>
          <w:rtl/>
        </w:rPr>
        <w:t xml:space="preserve">فوريا </w:t>
      </w:r>
      <w:r w:rsidR="003557F6">
        <w:rPr>
          <w:rFonts w:hint="cs"/>
          <w:color w:val="000000"/>
          <w:spacing w:val="4"/>
          <w:rtl/>
        </w:rPr>
        <w:t>للفرع. إنها مجرد تمرين يؤديه الفرع لتحديد الطرائق</w:t>
      </w:r>
      <w:r w:rsidR="00EA3C51">
        <w:rPr>
          <w:rFonts w:hint="cs"/>
          <w:color w:val="000000"/>
          <w:spacing w:val="4"/>
          <w:rtl/>
        </w:rPr>
        <w:t xml:space="preserve"> المناسبة</w:t>
      </w:r>
      <w:r w:rsidR="003557F6">
        <w:rPr>
          <w:rFonts w:hint="cs"/>
          <w:color w:val="000000"/>
          <w:spacing w:val="4"/>
          <w:rtl/>
        </w:rPr>
        <w:t xml:space="preserve"> لتطوير نفسه، بدعم من أقسام أخرى من المؤسسة الوطنية، حسب الملائم، </w:t>
      </w:r>
      <w:r w:rsidR="00EA3C51">
        <w:rPr>
          <w:rFonts w:hint="cs"/>
          <w:color w:val="000000"/>
          <w:spacing w:val="4"/>
          <w:rtl/>
        </w:rPr>
        <w:t xml:space="preserve">بحيث </w:t>
      </w:r>
      <w:r w:rsidR="003557F6">
        <w:rPr>
          <w:rFonts w:hint="cs"/>
          <w:color w:val="000000"/>
          <w:spacing w:val="4"/>
          <w:rtl/>
        </w:rPr>
        <w:t>يؤدي الفرع أعمالا أكثر</w:t>
      </w:r>
      <w:r w:rsidR="00EA3C51">
        <w:rPr>
          <w:rFonts w:hint="cs"/>
          <w:color w:val="000000"/>
          <w:spacing w:val="4"/>
          <w:rtl/>
        </w:rPr>
        <w:t xml:space="preserve"> فعالية وجودة</w:t>
      </w:r>
      <w:r w:rsidR="003557F6">
        <w:rPr>
          <w:rFonts w:hint="cs"/>
          <w:color w:val="000000"/>
          <w:spacing w:val="4"/>
          <w:rtl/>
        </w:rPr>
        <w:t xml:space="preserve">، ويحقق إنجازات أكبر. </w:t>
      </w:r>
      <w:r w:rsidR="00EA3C51">
        <w:rPr>
          <w:rFonts w:hint="cs"/>
          <w:color w:val="000000"/>
          <w:spacing w:val="4"/>
          <w:rtl/>
        </w:rPr>
        <w:t xml:space="preserve">إن </w:t>
      </w:r>
      <w:r w:rsidR="003557F6">
        <w:rPr>
          <w:rFonts w:hint="cs"/>
          <w:color w:val="000000"/>
          <w:spacing w:val="4"/>
          <w:rtl/>
        </w:rPr>
        <w:t>نتيجة عملية (بوكا)، يمكن أن تحسن فروع المؤسسة الوطنية بشكل كبير على مستوى الإدارة العليا، والإدارة وتعيين المتطوعين، والتطوير، وتقدم الخدمات والحصول على التمويل.</w:t>
      </w:r>
    </w:p>
    <w:p w14:paraId="6DF0B291" w14:textId="77777777" w:rsidR="006923E8" w:rsidRPr="00EA3C51" w:rsidRDefault="006923E8" w:rsidP="00A96851">
      <w:pPr>
        <w:pStyle w:val="ListParagraph"/>
        <w:bidi/>
      </w:pPr>
    </w:p>
    <w:p w14:paraId="45FF548B" w14:textId="77777777" w:rsidR="003557F6" w:rsidRDefault="003557F6" w:rsidP="00A96851">
      <w:pPr>
        <w:pStyle w:val="ListParagraph"/>
        <w:numPr>
          <w:ilvl w:val="0"/>
          <w:numId w:val="16"/>
        </w:numPr>
        <w:bidi/>
        <w:spacing w:after="120"/>
        <w:ind w:left="1170" w:hanging="360"/>
      </w:pPr>
      <w:r>
        <w:rPr>
          <w:rFonts w:hint="cs"/>
          <w:rtl/>
        </w:rPr>
        <w:t xml:space="preserve">لابد من إرساء آلية تواصل قوية بين الفروع والميسرين الرئيسيين مع رسالة تعريفية من السكرتير العام. </w:t>
      </w:r>
      <w:r w:rsidR="00171E1B">
        <w:rPr>
          <w:rFonts w:hint="cs"/>
          <w:rtl/>
        </w:rPr>
        <w:t>و</w:t>
      </w:r>
      <w:r>
        <w:rPr>
          <w:rFonts w:hint="cs"/>
          <w:rtl/>
        </w:rPr>
        <w:t>إذا لزم الأمر، يمكن تنظيم زيارة مسبقة للميسرين الرئيسيين/ موظفين من المقر الرئيسي إلى الفروع قبل البدء بترتيب تقييم (بوكا).</w:t>
      </w:r>
    </w:p>
    <w:p w14:paraId="6F5B39AD" w14:textId="77777777" w:rsidR="00D72D66" w:rsidRDefault="00D72D66" w:rsidP="00A96851">
      <w:pPr>
        <w:pStyle w:val="ListParagraph"/>
        <w:bidi/>
      </w:pPr>
    </w:p>
    <w:p w14:paraId="19C0923E" w14:textId="77777777" w:rsidR="00A94B75" w:rsidRDefault="00A94B75" w:rsidP="00A96851">
      <w:pPr>
        <w:pStyle w:val="ListParagraph"/>
        <w:bidi/>
      </w:pPr>
    </w:p>
    <w:p w14:paraId="0BB719B0" w14:textId="77777777" w:rsidR="00A94B75" w:rsidRDefault="00A94B75" w:rsidP="00A96851">
      <w:pPr>
        <w:pStyle w:val="ListParagraph"/>
        <w:numPr>
          <w:ilvl w:val="0"/>
          <w:numId w:val="16"/>
        </w:numPr>
        <w:bidi/>
        <w:spacing w:after="120"/>
        <w:ind w:left="1170" w:hanging="360"/>
      </w:pPr>
      <w:r>
        <w:rPr>
          <w:rFonts w:hint="cs"/>
          <w:rtl/>
        </w:rPr>
        <w:t>يجب أن يكون مسؤول (بوكا) في المؤسسة الوطنية معينا ليساعد في عملية تنسيق الميسرين.</w:t>
      </w:r>
    </w:p>
    <w:p w14:paraId="0A611B28" w14:textId="77777777" w:rsidR="00A94B75" w:rsidRDefault="00A94B75" w:rsidP="00A96851">
      <w:pPr>
        <w:pStyle w:val="ListParagraph"/>
        <w:bidi/>
      </w:pPr>
    </w:p>
    <w:p w14:paraId="4A5B7312" w14:textId="77777777" w:rsidR="00A94B75" w:rsidRDefault="00A94B75" w:rsidP="00A96851">
      <w:pPr>
        <w:pStyle w:val="ListParagraph"/>
        <w:numPr>
          <w:ilvl w:val="0"/>
          <w:numId w:val="16"/>
        </w:numPr>
        <w:bidi/>
        <w:spacing w:after="120"/>
        <w:ind w:left="1170" w:hanging="360"/>
      </w:pPr>
      <w:r>
        <w:rPr>
          <w:rFonts w:hint="cs"/>
          <w:rtl/>
        </w:rPr>
        <w:t>يجب أن تشتمل رسالة السكرتير العام للفروع على التعليمات الآتية بغية تنظيم (بوكا):</w:t>
      </w:r>
    </w:p>
    <w:p w14:paraId="315A5374" w14:textId="77777777" w:rsidR="00A94B75" w:rsidRDefault="00A94B75" w:rsidP="00A96851">
      <w:pPr>
        <w:pStyle w:val="ListParagraph"/>
        <w:numPr>
          <w:ilvl w:val="1"/>
          <w:numId w:val="10"/>
        </w:numPr>
        <w:bidi/>
        <w:spacing w:after="120"/>
      </w:pPr>
      <w:r>
        <w:rPr>
          <w:rFonts w:hint="cs"/>
          <w:rtl/>
        </w:rPr>
        <w:t>هدف واضح، ومفاهيم واضحة لتقييم بوكا (بما يشتمل على العمليات، والصور والمحتويات).</w:t>
      </w:r>
    </w:p>
    <w:p w14:paraId="714061C7" w14:textId="77777777" w:rsidR="00A94B75" w:rsidRDefault="00A94B75" w:rsidP="00A96851">
      <w:pPr>
        <w:pStyle w:val="ListParagraph"/>
        <w:numPr>
          <w:ilvl w:val="1"/>
          <w:numId w:val="10"/>
        </w:numPr>
        <w:bidi/>
        <w:spacing w:after="120"/>
      </w:pPr>
      <w:r>
        <w:rPr>
          <w:rFonts w:hint="cs"/>
          <w:rtl/>
        </w:rPr>
        <w:t xml:space="preserve">توضيح </w:t>
      </w:r>
      <w:r w:rsidR="00BC5298">
        <w:rPr>
          <w:rFonts w:hint="cs"/>
          <w:rtl/>
        </w:rPr>
        <w:t xml:space="preserve">الدوافع المنطقية </w:t>
      </w:r>
      <w:r>
        <w:rPr>
          <w:rFonts w:hint="cs"/>
          <w:rtl/>
        </w:rPr>
        <w:t>وراء ضرورة تنفيذ المؤسسة الوطنية لهذه العملية.</w:t>
      </w:r>
    </w:p>
    <w:p w14:paraId="4DF40AED" w14:textId="77777777" w:rsidR="00A94B75" w:rsidRDefault="00A94B75" w:rsidP="00A96851">
      <w:pPr>
        <w:pStyle w:val="ListParagraph"/>
        <w:numPr>
          <w:ilvl w:val="1"/>
          <w:numId w:val="10"/>
        </w:numPr>
        <w:bidi/>
        <w:spacing w:after="120"/>
      </w:pPr>
      <w:r>
        <w:rPr>
          <w:rFonts w:hint="cs"/>
          <w:rtl/>
        </w:rPr>
        <w:t>تقديم الميسرين ودور الميسر الرئيس والميسرين المساعدين له.</w:t>
      </w:r>
    </w:p>
    <w:p w14:paraId="2653F4D9" w14:textId="77777777" w:rsidR="00A94B75" w:rsidRDefault="00A94B75" w:rsidP="00A96851">
      <w:pPr>
        <w:pStyle w:val="ListParagraph"/>
        <w:numPr>
          <w:ilvl w:val="1"/>
          <w:numId w:val="10"/>
        </w:numPr>
        <w:bidi/>
        <w:spacing w:after="120"/>
      </w:pPr>
      <w:r>
        <w:rPr>
          <w:rFonts w:hint="cs"/>
          <w:rtl/>
        </w:rPr>
        <w:t>الإطار الزمني ل</w:t>
      </w:r>
      <w:r w:rsidR="00BC5298">
        <w:rPr>
          <w:rFonts w:hint="cs"/>
          <w:rtl/>
        </w:rPr>
        <w:t>ـ</w:t>
      </w:r>
      <w:r>
        <w:rPr>
          <w:rFonts w:hint="cs"/>
          <w:rtl/>
        </w:rPr>
        <w:t xml:space="preserve"> (بوكا) (مبدئي)</w:t>
      </w:r>
      <w:r w:rsidR="00586CC3">
        <w:rPr>
          <w:rFonts w:hint="cs"/>
          <w:rtl/>
        </w:rPr>
        <w:t>.</w:t>
      </w:r>
    </w:p>
    <w:p w14:paraId="7DE4FEFF" w14:textId="77777777" w:rsidR="00586CC3" w:rsidRDefault="00586CC3" w:rsidP="00A96851">
      <w:pPr>
        <w:pStyle w:val="ListParagraph"/>
        <w:numPr>
          <w:ilvl w:val="1"/>
          <w:numId w:val="10"/>
        </w:numPr>
        <w:bidi/>
        <w:spacing w:after="120"/>
      </w:pPr>
      <w:r>
        <w:rPr>
          <w:rFonts w:hint="cs"/>
          <w:rtl/>
        </w:rPr>
        <w:t>تكوين فريق التقييم (النوع الاجتماعي، التنوع، وضمان المشاركة).</w:t>
      </w:r>
    </w:p>
    <w:p w14:paraId="5517787E" w14:textId="77777777" w:rsidR="00586CC3" w:rsidRDefault="00586CC3" w:rsidP="00A96851">
      <w:pPr>
        <w:pStyle w:val="ListParagraph"/>
        <w:numPr>
          <w:ilvl w:val="1"/>
          <w:numId w:val="10"/>
        </w:numPr>
        <w:bidi/>
        <w:spacing w:after="120"/>
      </w:pPr>
      <w:r>
        <w:rPr>
          <w:rFonts w:hint="cs"/>
          <w:rtl/>
        </w:rPr>
        <w:t>اللوجستيات (إذا لزم الأمر).</w:t>
      </w:r>
    </w:p>
    <w:p w14:paraId="00765D5B" w14:textId="77777777" w:rsidR="00586CC3" w:rsidRDefault="00586CC3" w:rsidP="00A96851">
      <w:pPr>
        <w:pStyle w:val="ListParagraph"/>
        <w:numPr>
          <w:ilvl w:val="1"/>
          <w:numId w:val="10"/>
        </w:numPr>
        <w:bidi/>
        <w:spacing w:after="120"/>
      </w:pPr>
      <w:r>
        <w:rPr>
          <w:rFonts w:hint="cs"/>
          <w:rtl/>
        </w:rPr>
        <w:t>الملكية والالتزام بما تتمخض عنه العملية.</w:t>
      </w:r>
    </w:p>
    <w:p w14:paraId="57E82EE5" w14:textId="77777777" w:rsidR="000C5429" w:rsidRDefault="000C5429" w:rsidP="00A96851">
      <w:pPr>
        <w:pStyle w:val="ListParagraph"/>
        <w:bidi/>
        <w:spacing w:after="120"/>
        <w:ind w:left="1440"/>
      </w:pPr>
    </w:p>
    <w:p w14:paraId="015BE1EF" w14:textId="77777777" w:rsidR="00586CC3" w:rsidRDefault="00586CC3" w:rsidP="00A96851">
      <w:pPr>
        <w:pStyle w:val="ListParagraph"/>
        <w:numPr>
          <w:ilvl w:val="0"/>
          <w:numId w:val="16"/>
        </w:numPr>
        <w:bidi/>
        <w:spacing w:after="120"/>
        <w:ind w:left="1170" w:hanging="360"/>
      </w:pPr>
      <w:r>
        <w:rPr>
          <w:rFonts w:hint="cs"/>
          <w:rtl/>
        </w:rPr>
        <w:t>يجب أن يقدم المسؤول عن بوكا طلبات للدائرة المالية؛ لتصرف الأموال حسب الموازنة المصادق عليها لتيسير عملية (بوكا).</w:t>
      </w:r>
    </w:p>
    <w:p w14:paraId="3CF74B7E" w14:textId="77777777" w:rsidR="000C5429" w:rsidRDefault="000C5429" w:rsidP="00A96851">
      <w:pPr>
        <w:pStyle w:val="ListParagraph"/>
        <w:bidi/>
        <w:spacing w:after="120"/>
        <w:ind w:left="1080" w:hanging="360"/>
      </w:pPr>
    </w:p>
    <w:p w14:paraId="7617E70E" w14:textId="77777777" w:rsidR="00586CC3" w:rsidRDefault="00586CC3" w:rsidP="00A96851">
      <w:pPr>
        <w:pStyle w:val="ListParagraph"/>
        <w:numPr>
          <w:ilvl w:val="0"/>
          <w:numId w:val="16"/>
        </w:numPr>
        <w:bidi/>
        <w:spacing w:after="120"/>
        <w:ind w:left="1170" w:hanging="360"/>
      </w:pPr>
      <w:r>
        <w:rPr>
          <w:rFonts w:hint="cs"/>
          <w:rtl/>
        </w:rPr>
        <w:t>تحضير الميسرين قبل (بوكا) (بالتنسيق مع المسؤول عن (بوكا)):</w:t>
      </w:r>
    </w:p>
    <w:p w14:paraId="0E07F7EE" w14:textId="77777777" w:rsidR="00586CC3" w:rsidRPr="00586CC3" w:rsidRDefault="00586CC3" w:rsidP="00A96851">
      <w:pPr>
        <w:pStyle w:val="ListParagraph"/>
        <w:numPr>
          <w:ilvl w:val="0"/>
          <w:numId w:val="17"/>
        </w:numPr>
        <w:bidi/>
        <w:spacing w:after="120"/>
        <w:ind w:left="1800"/>
      </w:pPr>
      <w:r>
        <w:rPr>
          <w:rFonts w:hint="cs"/>
          <w:color w:val="000000"/>
          <w:spacing w:val="3"/>
          <w:rtl/>
        </w:rPr>
        <w:t>بناء قنوات الاتصال بين الفرع وفريق التقييم، وطلب تعيين شخص مسؤول في الفرع عن عملية (بوكا)</w:t>
      </w:r>
    </w:p>
    <w:p w14:paraId="62BF120B" w14:textId="77777777" w:rsidR="00586CC3" w:rsidRPr="00586CC3" w:rsidRDefault="00586CC3" w:rsidP="00A96851">
      <w:pPr>
        <w:pStyle w:val="ListParagraph"/>
        <w:numPr>
          <w:ilvl w:val="0"/>
          <w:numId w:val="17"/>
        </w:numPr>
        <w:bidi/>
        <w:spacing w:after="120"/>
        <w:ind w:left="1800"/>
      </w:pPr>
      <w:r>
        <w:rPr>
          <w:rFonts w:hint="cs"/>
          <w:color w:val="000000"/>
          <w:spacing w:val="3"/>
          <w:rtl/>
        </w:rPr>
        <w:t>التدرب مع أعضاء الفريق بقيادة الميسر الرئيس.</w:t>
      </w:r>
    </w:p>
    <w:p w14:paraId="57240CC2" w14:textId="77777777" w:rsidR="00586CC3" w:rsidRDefault="00586CC3" w:rsidP="00A96851">
      <w:pPr>
        <w:pStyle w:val="ListParagraph"/>
        <w:numPr>
          <w:ilvl w:val="0"/>
          <w:numId w:val="17"/>
        </w:numPr>
        <w:bidi/>
        <w:spacing w:after="120"/>
        <w:ind w:left="1800"/>
      </w:pPr>
      <w:r>
        <w:rPr>
          <w:rFonts w:hint="cs"/>
          <w:color w:val="000000"/>
          <w:spacing w:val="3"/>
          <w:rtl/>
        </w:rPr>
        <w:t>توزيع المهام بين أعضاء فريق التيسير.</w:t>
      </w:r>
    </w:p>
    <w:p w14:paraId="1D0A435F" w14:textId="77777777" w:rsidR="00586CC3" w:rsidRPr="00586CC3" w:rsidRDefault="00586CC3" w:rsidP="00A96851">
      <w:pPr>
        <w:pStyle w:val="ListParagraph"/>
        <w:numPr>
          <w:ilvl w:val="2"/>
          <w:numId w:val="10"/>
        </w:numPr>
        <w:bidi/>
        <w:spacing w:after="120"/>
      </w:pPr>
      <w:r>
        <w:rPr>
          <w:rFonts w:hint="cs"/>
          <w:spacing w:val="-3"/>
          <w:rtl/>
        </w:rPr>
        <w:t>تقديم التقارير: تقديم تقارير موقعة للمقر الرئيسي (خلال أسبوع من انتهاء عملية بوكا) وترك نسخة في المقر في نهاية اليوم الثاني من علمية ([وكا).</w:t>
      </w:r>
    </w:p>
    <w:p w14:paraId="2DC765A2" w14:textId="77777777" w:rsidR="00586CC3" w:rsidRPr="00586CC3" w:rsidRDefault="00586CC3" w:rsidP="00A96851">
      <w:pPr>
        <w:pStyle w:val="ListParagraph"/>
        <w:numPr>
          <w:ilvl w:val="2"/>
          <w:numId w:val="10"/>
        </w:numPr>
        <w:bidi/>
        <w:spacing w:after="120"/>
      </w:pPr>
      <w:r>
        <w:rPr>
          <w:rFonts w:hint="cs"/>
          <w:spacing w:val="-3"/>
          <w:rtl/>
        </w:rPr>
        <w:t>التحميل على الف</w:t>
      </w:r>
      <w:r w:rsidR="00BC5298">
        <w:rPr>
          <w:rFonts w:hint="cs"/>
          <w:spacing w:val="-3"/>
          <w:rtl/>
        </w:rPr>
        <w:t>ي</w:t>
      </w:r>
      <w:r>
        <w:rPr>
          <w:rFonts w:hint="cs"/>
          <w:spacing w:val="-3"/>
          <w:rtl/>
        </w:rPr>
        <w:t>سبوك.</w:t>
      </w:r>
    </w:p>
    <w:p w14:paraId="5592D4B0" w14:textId="77777777" w:rsidR="00586CC3" w:rsidRPr="00586CC3" w:rsidRDefault="00586CC3" w:rsidP="00A96851">
      <w:pPr>
        <w:pStyle w:val="ListParagraph"/>
        <w:numPr>
          <w:ilvl w:val="2"/>
          <w:numId w:val="10"/>
        </w:numPr>
        <w:bidi/>
        <w:spacing w:after="120"/>
      </w:pPr>
      <w:r>
        <w:rPr>
          <w:rFonts w:hint="cs"/>
          <w:spacing w:val="-3"/>
          <w:rtl/>
        </w:rPr>
        <w:t>التحميل على نظام إدارة الموارد (علامات بوكا والأولويات).</w:t>
      </w:r>
    </w:p>
    <w:p w14:paraId="7CF63FCC" w14:textId="77777777" w:rsidR="00586CC3" w:rsidRPr="00586CC3" w:rsidRDefault="00586CC3" w:rsidP="00A96851">
      <w:pPr>
        <w:pStyle w:val="ListParagraph"/>
        <w:numPr>
          <w:ilvl w:val="2"/>
          <w:numId w:val="10"/>
        </w:numPr>
        <w:bidi/>
        <w:spacing w:after="120"/>
      </w:pPr>
      <w:r>
        <w:rPr>
          <w:rFonts w:hint="cs"/>
          <w:spacing w:val="-3"/>
          <w:rtl/>
        </w:rPr>
        <w:t>اللوجستيات (أي القرطاسية، والتنقل وغيرها)</w:t>
      </w:r>
    </w:p>
    <w:p w14:paraId="0DFA697A" w14:textId="77777777" w:rsidR="00586CC3" w:rsidRPr="003F2E01" w:rsidRDefault="00586CC3" w:rsidP="00A96851">
      <w:pPr>
        <w:pStyle w:val="ListParagraph"/>
        <w:numPr>
          <w:ilvl w:val="2"/>
          <w:numId w:val="10"/>
        </w:numPr>
        <w:bidi/>
        <w:spacing w:after="120"/>
      </w:pPr>
      <w:r>
        <w:rPr>
          <w:rFonts w:hint="cs"/>
          <w:spacing w:val="-3"/>
          <w:rtl/>
        </w:rPr>
        <w:t xml:space="preserve">اختيار الحالات الدراسية الأكثر صلة (اطلع على </w:t>
      </w:r>
      <w:r>
        <w:rPr>
          <w:rFonts w:hint="cs"/>
          <w:b/>
          <w:bCs/>
          <w:spacing w:val="-3"/>
          <w:rtl/>
        </w:rPr>
        <w:t>الملاحق 11 أ، و11 ب، و11 ج</w:t>
      </w:r>
      <w:r>
        <w:rPr>
          <w:rFonts w:hint="cs"/>
          <w:spacing w:val="-3"/>
          <w:rtl/>
        </w:rPr>
        <w:t xml:space="preserve"> للاطلاع على خيارات الحالات الدراسية.</w:t>
      </w:r>
    </w:p>
    <w:p w14:paraId="5AAD243E" w14:textId="77777777" w:rsidR="00AA48E5" w:rsidRDefault="00AA48E5" w:rsidP="00A96851">
      <w:pPr>
        <w:pStyle w:val="ListParagraph"/>
        <w:bidi/>
        <w:spacing w:after="120"/>
        <w:ind w:left="2160"/>
      </w:pPr>
    </w:p>
    <w:p w14:paraId="3F543DD5" w14:textId="77777777" w:rsidR="00DF501D" w:rsidRDefault="00DF501D" w:rsidP="00A96851">
      <w:pPr>
        <w:pStyle w:val="Heading2"/>
      </w:pPr>
      <w:bookmarkStart w:id="26" w:name="_Toc458841002"/>
      <w:r>
        <w:t>4.2</w:t>
      </w:r>
      <w:r w:rsidR="00A73E3A">
        <w:t>.</w:t>
      </w:r>
      <w:r w:rsidR="00D77F38">
        <w:tab/>
      </w:r>
      <w:bookmarkEnd w:id="26"/>
      <w:r w:rsidR="00586CC3">
        <w:rPr>
          <w:rFonts w:cs="Times New Roman" w:hint="cs"/>
          <w:rtl/>
        </w:rPr>
        <w:t xml:space="preserve">تنفيذ </w:t>
      </w:r>
      <w:r w:rsidR="004B3F47" w:rsidRPr="004B3F47">
        <w:rPr>
          <w:rFonts w:cs="Times New Roman" w:hint="eastAsia"/>
          <w:rtl/>
        </w:rPr>
        <w:t>تقييم</w:t>
      </w:r>
      <w:r w:rsidR="004B3F47" w:rsidRPr="004B3F47">
        <w:rPr>
          <w:rFonts w:cs="Times New Roman"/>
          <w:rtl/>
        </w:rPr>
        <w:t xml:space="preserve"> </w:t>
      </w:r>
      <w:r w:rsidR="004B3F47" w:rsidRPr="004B3F47">
        <w:rPr>
          <w:rFonts w:cs="Times New Roman" w:hint="eastAsia"/>
          <w:rtl/>
        </w:rPr>
        <w:t>القدرات</w:t>
      </w:r>
      <w:r w:rsidR="004B3F47" w:rsidRPr="004B3F47">
        <w:rPr>
          <w:rFonts w:cs="Times New Roman"/>
          <w:rtl/>
        </w:rPr>
        <w:t xml:space="preserve"> </w:t>
      </w:r>
      <w:r w:rsidR="004B3F47" w:rsidRPr="004B3F47">
        <w:rPr>
          <w:rFonts w:cs="Times New Roman" w:hint="eastAsia"/>
          <w:rtl/>
        </w:rPr>
        <w:t>المؤسسية</w:t>
      </w:r>
      <w:r w:rsidR="004B3F47" w:rsidRPr="004B3F47">
        <w:rPr>
          <w:rFonts w:cs="Times New Roman"/>
          <w:rtl/>
        </w:rPr>
        <w:t xml:space="preserve"> </w:t>
      </w:r>
      <w:r w:rsidR="004B3F47" w:rsidRPr="004B3F47">
        <w:rPr>
          <w:rFonts w:cs="Times New Roman" w:hint="eastAsia"/>
          <w:rtl/>
        </w:rPr>
        <w:t>للفرع</w:t>
      </w:r>
      <w:r w:rsidR="004B3F47" w:rsidRPr="004B3F47">
        <w:rPr>
          <w:rFonts w:cs="Times New Roman" w:hint="cs"/>
          <w:szCs w:val="22"/>
          <w:rtl/>
        </w:rPr>
        <w:t xml:space="preserve"> </w:t>
      </w:r>
      <w:r w:rsidR="00586CC3">
        <w:rPr>
          <w:rFonts w:hint="cs"/>
          <w:rtl/>
        </w:rPr>
        <w:t>(</w:t>
      </w:r>
      <w:r w:rsidR="00586CC3">
        <w:rPr>
          <w:rFonts w:cs="Times New Roman" w:hint="cs"/>
          <w:rtl/>
        </w:rPr>
        <w:t>بوكا</w:t>
      </w:r>
      <w:r w:rsidR="00586CC3">
        <w:rPr>
          <w:rFonts w:hint="cs"/>
          <w:rtl/>
        </w:rPr>
        <w:t>)</w:t>
      </w:r>
    </w:p>
    <w:p w14:paraId="1DD4F005" w14:textId="77777777" w:rsidR="008F3067" w:rsidRDefault="008F3067" w:rsidP="00A96851">
      <w:pPr>
        <w:pStyle w:val="CommentText"/>
        <w:bidi/>
        <w:rPr>
          <w:sz w:val="22"/>
          <w:szCs w:val="22"/>
        </w:rPr>
      </w:pPr>
    </w:p>
    <w:p w14:paraId="0D08A8EA" w14:textId="77777777" w:rsidR="00586CC3" w:rsidRDefault="00125847" w:rsidP="00A96851">
      <w:pPr>
        <w:pStyle w:val="CommentText"/>
        <w:bidi/>
        <w:spacing w:after="120" w:line="276" w:lineRule="auto"/>
        <w:ind w:left="720"/>
        <w:rPr>
          <w:sz w:val="22"/>
          <w:szCs w:val="22"/>
        </w:rPr>
      </w:pPr>
      <w:r>
        <w:rPr>
          <w:rFonts w:hint="cs"/>
          <w:sz w:val="22"/>
          <w:szCs w:val="22"/>
          <w:rtl/>
        </w:rPr>
        <w:t xml:space="preserve">هنا تأتي مرحلة </w:t>
      </w:r>
      <w:r w:rsidR="00586CC3">
        <w:rPr>
          <w:rFonts w:hint="cs"/>
          <w:sz w:val="22"/>
          <w:szCs w:val="22"/>
          <w:rtl/>
        </w:rPr>
        <w:t xml:space="preserve">تنفيذ (بوكا) ويتحقق السحر! </w:t>
      </w:r>
      <w:r>
        <w:rPr>
          <w:rFonts w:hint="cs"/>
          <w:sz w:val="22"/>
          <w:szCs w:val="22"/>
          <w:rtl/>
        </w:rPr>
        <w:t>و</w:t>
      </w:r>
      <w:r w:rsidR="00586CC3">
        <w:rPr>
          <w:rFonts w:hint="cs"/>
          <w:sz w:val="22"/>
          <w:szCs w:val="22"/>
          <w:rtl/>
        </w:rPr>
        <w:t xml:space="preserve">يجب أن </w:t>
      </w:r>
      <w:r>
        <w:rPr>
          <w:rFonts w:hint="cs"/>
          <w:sz w:val="22"/>
          <w:szCs w:val="22"/>
          <w:rtl/>
        </w:rPr>
        <w:t xml:space="preserve">يتوافق </w:t>
      </w:r>
      <w:r w:rsidR="00586CC3">
        <w:rPr>
          <w:rFonts w:hint="cs"/>
          <w:sz w:val="22"/>
          <w:szCs w:val="22"/>
          <w:rtl/>
        </w:rPr>
        <w:t xml:space="preserve">التنفيذ </w:t>
      </w:r>
      <w:r>
        <w:rPr>
          <w:rFonts w:hint="cs"/>
          <w:sz w:val="22"/>
          <w:szCs w:val="22"/>
          <w:rtl/>
        </w:rPr>
        <w:t xml:space="preserve">مع </w:t>
      </w:r>
      <w:r w:rsidR="00586CC3">
        <w:rPr>
          <w:rFonts w:hint="cs"/>
          <w:sz w:val="22"/>
          <w:szCs w:val="22"/>
          <w:rtl/>
        </w:rPr>
        <w:t xml:space="preserve">الجدول الهيكلي. </w:t>
      </w:r>
      <w:r>
        <w:rPr>
          <w:rFonts w:hint="cs"/>
          <w:sz w:val="22"/>
          <w:szCs w:val="22"/>
          <w:rtl/>
        </w:rPr>
        <w:t xml:space="preserve">إذ إن </w:t>
      </w:r>
      <w:r w:rsidR="00586CC3">
        <w:rPr>
          <w:rFonts w:hint="cs"/>
          <w:sz w:val="22"/>
          <w:szCs w:val="22"/>
          <w:rtl/>
        </w:rPr>
        <w:t>أي</w:t>
      </w:r>
      <w:r>
        <w:rPr>
          <w:rFonts w:hint="cs"/>
          <w:sz w:val="22"/>
          <w:szCs w:val="22"/>
          <w:rtl/>
        </w:rPr>
        <w:t>ة</w:t>
      </w:r>
      <w:r w:rsidR="00586CC3">
        <w:rPr>
          <w:rFonts w:hint="cs"/>
          <w:sz w:val="22"/>
          <w:szCs w:val="22"/>
          <w:rtl/>
        </w:rPr>
        <w:t xml:space="preserve"> تغيرات في تواريخ الجدول الهيكلي بحاجة للتنسيق بين الفروع والميسرين الرئيسيين المعينين لكل فرع، ويجب إخطار مسؤول التطوير المؤسسي/ مسؤول تطو</w:t>
      </w:r>
      <w:r>
        <w:rPr>
          <w:rFonts w:hint="cs"/>
          <w:sz w:val="22"/>
          <w:szCs w:val="22"/>
          <w:rtl/>
        </w:rPr>
        <w:t>ي</w:t>
      </w:r>
      <w:r w:rsidR="00586CC3">
        <w:rPr>
          <w:rFonts w:hint="cs"/>
          <w:sz w:val="22"/>
          <w:szCs w:val="22"/>
          <w:rtl/>
        </w:rPr>
        <w:t>ر الفرع بذلك.</w:t>
      </w:r>
    </w:p>
    <w:p w14:paraId="2044DC39" w14:textId="77777777" w:rsidR="000C5429" w:rsidRPr="00586CC3" w:rsidRDefault="00586CC3" w:rsidP="00A96851">
      <w:pPr>
        <w:pStyle w:val="CommentText"/>
        <w:bidi/>
        <w:spacing w:after="120" w:line="276" w:lineRule="auto"/>
        <w:ind w:left="720"/>
        <w:rPr>
          <w:sz w:val="22"/>
          <w:szCs w:val="22"/>
        </w:rPr>
      </w:pPr>
      <w:r>
        <w:rPr>
          <w:rFonts w:hint="cs"/>
          <w:b/>
          <w:sz w:val="22"/>
          <w:szCs w:val="22"/>
          <w:rtl/>
        </w:rPr>
        <w:t xml:space="preserve">يرجى تطبيق </w:t>
      </w:r>
      <w:r>
        <w:rPr>
          <w:rFonts w:hint="cs"/>
          <w:b/>
          <w:i/>
          <w:iCs/>
          <w:sz w:val="22"/>
          <w:szCs w:val="22"/>
          <w:rtl/>
        </w:rPr>
        <w:t>"دليل الميسرين"</w:t>
      </w:r>
      <w:r>
        <w:rPr>
          <w:rFonts w:hint="cs"/>
          <w:sz w:val="22"/>
          <w:szCs w:val="22"/>
          <w:rtl/>
        </w:rPr>
        <w:t xml:space="preserve">في </w:t>
      </w:r>
      <w:r>
        <w:rPr>
          <w:rFonts w:hint="cs"/>
          <w:b/>
          <w:bCs/>
          <w:sz w:val="22"/>
          <w:szCs w:val="22"/>
          <w:rtl/>
        </w:rPr>
        <w:t xml:space="preserve">الملحق </w:t>
      </w:r>
      <w:r>
        <w:rPr>
          <w:b/>
          <w:bCs/>
          <w:sz w:val="22"/>
          <w:szCs w:val="22"/>
          <w:rtl/>
        </w:rPr>
        <w:t>–</w:t>
      </w:r>
      <w:r>
        <w:rPr>
          <w:rFonts w:hint="cs"/>
          <w:sz w:val="22"/>
          <w:szCs w:val="22"/>
          <w:rtl/>
        </w:rPr>
        <w:t xml:space="preserve"> لإجراء تقييم (بوكا).</w:t>
      </w:r>
    </w:p>
    <w:p w14:paraId="0CC12790" w14:textId="77777777" w:rsidR="00586CC3" w:rsidRPr="00586CC3" w:rsidRDefault="00586CC3" w:rsidP="00A96851">
      <w:pPr>
        <w:pStyle w:val="CommentText"/>
        <w:bidi/>
        <w:spacing w:after="120" w:line="276" w:lineRule="auto"/>
        <w:ind w:left="720"/>
        <w:rPr>
          <w:sz w:val="22"/>
          <w:szCs w:val="22"/>
        </w:rPr>
      </w:pPr>
      <w:r>
        <w:rPr>
          <w:rFonts w:hint="cs"/>
          <w:sz w:val="22"/>
          <w:szCs w:val="22"/>
          <w:rtl/>
        </w:rPr>
        <w:t xml:space="preserve">تجدر الملاحظة أن عملية التقييم تستند إلى مزيج من </w:t>
      </w:r>
      <w:r>
        <w:rPr>
          <w:rFonts w:hint="cs"/>
          <w:b/>
          <w:bCs/>
          <w:sz w:val="22"/>
          <w:szCs w:val="22"/>
          <w:rtl/>
        </w:rPr>
        <w:t>الثقة والبينة.</w:t>
      </w:r>
      <w:r>
        <w:rPr>
          <w:rFonts w:hint="cs"/>
          <w:sz w:val="22"/>
          <w:szCs w:val="22"/>
          <w:rtl/>
        </w:rPr>
        <w:t xml:space="preserve"> </w:t>
      </w:r>
      <w:r w:rsidR="007C5C32">
        <w:rPr>
          <w:rFonts w:hint="cs"/>
          <w:sz w:val="22"/>
          <w:szCs w:val="22"/>
          <w:rtl/>
        </w:rPr>
        <w:t>و</w:t>
      </w:r>
      <w:r>
        <w:rPr>
          <w:rFonts w:hint="cs"/>
          <w:sz w:val="22"/>
          <w:szCs w:val="22"/>
          <w:rtl/>
        </w:rPr>
        <w:t>الاستحقاقات التي توضع علاماتها من (أ) إلى (ج) تدون على أساس الثقة</w:t>
      </w:r>
      <w:r w:rsidR="007C5C32">
        <w:rPr>
          <w:rFonts w:hint="cs"/>
          <w:sz w:val="22"/>
          <w:szCs w:val="22"/>
          <w:rtl/>
        </w:rPr>
        <w:t>، في حين أن الاستحقاقات في القسم (د) وما بعده تتطلب</w:t>
      </w:r>
      <w:r>
        <w:rPr>
          <w:rFonts w:hint="cs"/>
          <w:sz w:val="22"/>
          <w:szCs w:val="22"/>
          <w:rtl/>
        </w:rPr>
        <w:t xml:space="preserve"> من الفرع تقديم بينة مكتوبة لإثبات كيف</w:t>
      </w:r>
      <w:r w:rsidR="007C5C32">
        <w:rPr>
          <w:rFonts w:hint="cs"/>
          <w:sz w:val="22"/>
          <w:szCs w:val="22"/>
          <w:rtl/>
        </w:rPr>
        <w:t>ية</w:t>
      </w:r>
      <w:r>
        <w:rPr>
          <w:rFonts w:hint="cs"/>
          <w:sz w:val="22"/>
          <w:szCs w:val="22"/>
          <w:rtl/>
        </w:rPr>
        <w:t xml:space="preserve"> </w:t>
      </w:r>
      <w:r w:rsidR="007C5C32">
        <w:rPr>
          <w:rFonts w:hint="cs"/>
          <w:sz w:val="22"/>
          <w:szCs w:val="22"/>
          <w:rtl/>
        </w:rPr>
        <w:t>استيفائه ل</w:t>
      </w:r>
      <w:r>
        <w:rPr>
          <w:rFonts w:hint="cs"/>
          <w:sz w:val="22"/>
          <w:szCs w:val="22"/>
          <w:rtl/>
        </w:rPr>
        <w:t>هذا المستوى (مثلا على هيئة نسخة عن السياسات المكتوبة، محاضر اجتماعات، الخ).</w:t>
      </w:r>
    </w:p>
    <w:p w14:paraId="69178345" w14:textId="77777777" w:rsidR="00AA48E5" w:rsidRDefault="00AA48E5" w:rsidP="00A96851">
      <w:pPr>
        <w:pStyle w:val="CommentText"/>
        <w:bidi/>
        <w:spacing w:after="120" w:line="276" w:lineRule="auto"/>
        <w:ind w:left="720"/>
        <w:rPr>
          <w:sz w:val="22"/>
          <w:szCs w:val="22"/>
        </w:rPr>
      </w:pPr>
    </w:p>
    <w:p w14:paraId="4613E49A" w14:textId="77777777" w:rsidR="00C93DCE" w:rsidRPr="00B90101" w:rsidRDefault="00C476C7" w:rsidP="00A96851">
      <w:pPr>
        <w:pStyle w:val="Heading1"/>
        <w:bidi/>
        <w:rPr>
          <w:rFonts w:ascii="Calibri" w:hAnsi="Calibri"/>
          <w:color w:val="auto"/>
        </w:rPr>
      </w:pPr>
      <w:r>
        <w:rPr>
          <w:rFonts w:ascii="Calibri" w:hAnsi="Calibri" w:hint="cs"/>
          <w:color w:val="auto"/>
          <w:rtl/>
        </w:rPr>
        <w:t>الخطوة 5: متابعة تنفيذ</w:t>
      </w:r>
      <w:r w:rsidR="004B3F47">
        <w:rPr>
          <w:rFonts w:ascii="Calibri" w:hAnsi="Calibri" w:hint="cs"/>
          <w:color w:val="auto"/>
          <w:rtl/>
        </w:rPr>
        <w:t xml:space="preserve"> </w:t>
      </w:r>
      <w:r w:rsidR="004B3F47" w:rsidRPr="004B3F47">
        <w:rPr>
          <w:rFonts w:ascii="Calibri" w:hAnsi="Calibri" w:hint="eastAsia"/>
          <w:color w:val="auto"/>
          <w:rtl/>
        </w:rPr>
        <w:t>تقييم</w:t>
      </w:r>
      <w:r w:rsidR="004B3F47" w:rsidRPr="004B3F47">
        <w:rPr>
          <w:rFonts w:ascii="Calibri" w:hAnsi="Calibri"/>
          <w:color w:val="auto"/>
          <w:rtl/>
        </w:rPr>
        <w:t xml:space="preserve"> </w:t>
      </w:r>
      <w:r w:rsidR="004B3F47" w:rsidRPr="004B3F47">
        <w:rPr>
          <w:rFonts w:ascii="Calibri" w:hAnsi="Calibri" w:hint="eastAsia"/>
          <w:color w:val="auto"/>
          <w:rtl/>
        </w:rPr>
        <w:t>القدرات</w:t>
      </w:r>
      <w:r w:rsidR="004B3F47" w:rsidRPr="004B3F47">
        <w:rPr>
          <w:rFonts w:ascii="Calibri" w:hAnsi="Calibri"/>
          <w:color w:val="auto"/>
          <w:rtl/>
        </w:rPr>
        <w:t xml:space="preserve"> </w:t>
      </w:r>
      <w:r w:rsidR="004B3F47" w:rsidRPr="004B3F47">
        <w:rPr>
          <w:rFonts w:ascii="Calibri" w:hAnsi="Calibri" w:hint="eastAsia"/>
          <w:color w:val="auto"/>
          <w:rtl/>
        </w:rPr>
        <w:t>المؤسسية</w:t>
      </w:r>
      <w:r w:rsidR="004B3F47" w:rsidRPr="004B3F47">
        <w:rPr>
          <w:rFonts w:ascii="Calibri" w:hAnsi="Calibri"/>
          <w:color w:val="auto"/>
          <w:rtl/>
        </w:rPr>
        <w:t xml:space="preserve"> </w:t>
      </w:r>
      <w:r w:rsidR="004B3F47" w:rsidRPr="004B3F47">
        <w:rPr>
          <w:rFonts w:ascii="Calibri" w:hAnsi="Calibri" w:hint="eastAsia"/>
          <w:color w:val="auto"/>
          <w:rtl/>
        </w:rPr>
        <w:t>للفرع</w:t>
      </w:r>
      <w:r>
        <w:rPr>
          <w:rFonts w:ascii="Calibri" w:hAnsi="Calibri" w:hint="cs"/>
          <w:color w:val="auto"/>
          <w:rtl/>
        </w:rPr>
        <w:t xml:space="preserve"> (بوكا)</w:t>
      </w:r>
    </w:p>
    <w:p w14:paraId="0435CF6D" w14:textId="77777777" w:rsidR="000C5429" w:rsidRDefault="000C5429" w:rsidP="00A96851">
      <w:pPr>
        <w:bidi/>
      </w:pPr>
    </w:p>
    <w:p w14:paraId="1F633628" w14:textId="77777777" w:rsidR="001A42FC" w:rsidRPr="006267A1" w:rsidRDefault="00C93DCE" w:rsidP="00A96851">
      <w:pPr>
        <w:pStyle w:val="Heading2"/>
      </w:pPr>
      <w:bookmarkStart w:id="27" w:name="_Toc458841004"/>
      <w:r w:rsidRPr="006267A1">
        <w:t>5.1</w:t>
      </w:r>
      <w:r w:rsidR="00A73E3A">
        <w:t>.</w:t>
      </w:r>
      <w:r w:rsidR="00D77F38">
        <w:tab/>
      </w:r>
      <w:bookmarkEnd w:id="27"/>
      <w:r w:rsidR="00C476C7">
        <w:rPr>
          <w:rFonts w:cs="Times New Roman" w:hint="cs"/>
          <w:rtl/>
        </w:rPr>
        <w:t>تقارير</w:t>
      </w:r>
      <w:r w:rsidR="004B3F47">
        <w:rPr>
          <w:rFonts w:cs="Times New Roman" w:hint="cs"/>
          <w:rtl/>
        </w:rPr>
        <w:t xml:space="preserve"> </w:t>
      </w:r>
      <w:r w:rsidR="004B3F47" w:rsidRPr="004B3F47">
        <w:rPr>
          <w:rFonts w:cs="Times New Roman" w:hint="eastAsia"/>
          <w:rtl/>
        </w:rPr>
        <w:t>تقييم</w:t>
      </w:r>
      <w:r w:rsidR="004B3F47" w:rsidRPr="004B3F47">
        <w:rPr>
          <w:rFonts w:cs="Times New Roman"/>
          <w:rtl/>
        </w:rPr>
        <w:t xml:space="preserve"> </w:t>
      </w:r>
      <w:r w:rsidR="004B3F47" w:rsidRPr="004B3F47">
        <w:rPr>
          <w:rFonts w:cs="Times New Roman" w:hint="eastAsia"/>
          <w:rtl/>
        </w:rPr>
        <w:t>القدرات</w:t>
      </w:r>
      <w:r w:rsidR="004B3F47" w:rsidRPr="004B3F47">
        <w:rPr>
          <w:rFonts w:cs="Times New Roman"/>
          <w:rtl/>
        </w:rPr>
        <w:t xml:space="preserve"> </w:t>
      </w:r>
      <w:r w:rsidR="004B3F47" w:rsidRPr="004B3F47">
        <w:rPr>
          <w:rFonts w:cs="Times New Roman" w:hint="eastAsia"/>
          <w:rtl/>
        </w:rPr>
        <w:t>المؤسسية</w:t>
      </w:r>
      <w:r w:rsidR="004B3F47" w:rsidRPr="004B3F47">
        <w:rPr>
          <w:rFonts w:cs="Times New Roman"/>
          <w:rtl/>
        </w:rPr>
        <w:t xml:space="preserve"> </w:t>
      </w:r>
      <w:r w:rsidR="004B3F47" w:rsidRPr="004B3F47">
        <w:rPr>
          <w:rFonts w:cs="Times New Roman" w:hint="eastAsia"/>
          <w:rtl/>
        </w:rPr>
        <w:t>للفرع</w:t>
      </w:r>
      <w:r w:rsidR="00C476C7">
        <w:rPr>
          <w:rFonts w:cs="Times New Roman" w:hint="cs"/>
          <w:rtl/>
        </w:rPr>
        <w:t xml:space="preserve"> </w:t>
      </w:r>
      <w:r w:rsidR="00C476C7">
        <w:rPr>
          <w:rFonts w:hint="cs"/>
          <w:rtl/>
        </w:rPr>
        <w:t>(</w:t>
      </w:r>
      <w:r w:rsidR="00C476C7">
        <w:rPr>
          <w:rFonts w:cs="Times New Roman" w:hint="cs"/>
          <w:rtl/>
        </w:rPr>
        <w:t>بوكا</w:t>
      </w:r>
      <w:r w:rsidR="00C476C7">
        <w:rPr>
          <w:rFonts w:hint="cs"/>
          <w:rtl/>
        </w:rPr>
        <w:t>)</w:t>
      </w:r>
    </w:p>
    <w:p w14:paraId="3C2160CB" w14:textId="77777777" w:rsidR="00AA1FC7" w:rsidRPr="00AA1FC7" w:rsidRDefault="00AA1FC7" w:rsidP="00A96851">
      <w:pPr>
        <w:bidi/>
        <w:spacing w:after="120"/>
        <w:ind w:left="720"/>
        <w:rPr>
          <w:i/>
          <w:iCs/>
        </w:rPr>
      </w:pPr>
      <w:r>
        <w:rPr>
          <w:rFonts w:hint="cs"/>
          <w:rtl/>
        </w:rPr>
        <w:t xml:space="preserve">فور الانتهاء من تطبيق (بوكا)، يجب على الميسر الرئيس أن يقدم نسخا ورقية من تقرير (بوكا) في </w:t>
      </w:r>
      <w:r>
        <w:rPr>
          <w:rFonts w:hint="cs"/>
          <w:b/>
          <w:bCs/>
          <w:rtl/>
        </w:rPr>
        <w:t>الملحق 12</w:t>
      </w:r>
      <w:r>
        <w:rPr>
          <w:rtl/>
        </w:rPr>
        <w:t>–</w:t>
      </w:r>
      <w:r>
        <w:rPr>
          <w:rFonts w:hint="cs"/>
          <w:i/>
          <w:iCs/>
          <w:rtl/>
        </w:rPr>
        <w:t xml:space="preserve">نموذج تقرير بوكا، </w:t>
      </w:r>
      <w:r w:rsidRPr="00AA1FC7">
        <w:rPr>
          <w:rFonts w:hint="cs"/>
          <w:rtl/>
        </w:rPr>
        <w:t>وأن يقدمه</w:t>
      </w:r>
      <w:r w:rsidR="004E0438">
        <w:rPr>
          <w:rFonts w:hint="cs"/>
          <w:rtl/>
        </w:rPr>
        <w:t xml:space="preserve"> </w:t>
      </w:r>
      <w:r w:rsidRPr="00AA1FC7">
        <w:rPr>
          <w:rFonts w:hint="cs"/>
          <w:rtl/>
        </w:rPr>
        <w:t>للمقر الرئيسي في المؤسسة الوطنية والمكتب الفرعي</w:t>
      </w:r>
      <w:r>
        <w:rPr>
          <w:rFonts w:hint="cs"/>
          <w:rtl/>
        </w:rPr>
        <w:t xml:space="preserve"> للاطلاع والمراجعة. ويجب أن يحمل نسخة من التقرير في نظم إدارة الموارد إذا توفر. </w:t>
      </w:r>
      <w:r w:rsidR="004E0438">
        <w:rPr>
          <w:rFonts w:hint="cs"/>
          <w:rtl/>
        </w:rPr>
        <w:t xml:space="preserve">كما يجب </w:t>
      </w:r>
      <w:r>
        <w:rPr>
          <w:rFonts w:hint="cs"/>
          <w:rtl/>
        </w:rPr>
        <w:t>استخدام هذا التقرير للمتابعة على ما ورد في الجدول الهيكلي الصادر عن عملية (بوكا).</w:t>
      </w:r>
    </w:p>
    <w:p w14:paraId="678B116D" w14:textId="77777777" w:rsidR="00997EC8" w:rsidRPr="006267A1" w:rsidRDefault="00997EC8" w:rsidP="00A96851">
      <w:pPr>
        <w:bidi/>
      </w:pPr>
    </w:p>
    <w:p w14:paraId="5D287FF4" w14:textId="77777777" w:rsidR="001A42FC" w:rsidRPr="006267A1" w:rsidRDefault="00C93DCE" w:rsidP="00A96851">
      <w:pPr>
        <w:pStyle w:val="Heading2"/>
      </w:pPr>
      <w:bookmarkStart w:id="28" w:name="_Toc458841005"/>
      <w:r w:rsidRPr="006267A1">
        <w:t>5.2</w:t>
      </w:r>
      <w:r w:rsidR="00A73E3A">
        <w:t>.</w:t>
      </w:r>
      <w:r w:rsidR="00D77F38">
        <w:tab/>
      </w:r>
      <w:bookmarkEnd w:id="28"/>
      <w:r w:rsidR="009A3324">
        <w:rPr>
          <w:rFonts w:cs="Times New Roman" w:hint="cs"/>
          <w:rtl/>
        </w:rPr>
        <w:t>شهادات</w:t>
      </w:r>
      <w:r w:rsidR="004B3F47">
        <w:rPr>
          <w:rFonts w:cs="Times New Roman" w:hint="cs"/>
          <w:rtl/>
        </w:rPr>
        <w:t xml:space="preserve"> </w:t>
      </w:r>
      <w:r w:rsidR="004B3F47" w:rsidRPr="004B3F47">
        <w:rPr>
          <w:rFonts w:cs="Times New Roman" w:hint="eastAsia"/>
          <w:rtl/>
        </w:rPr>
        <w:t>تقييم</w:t>
      </w:r>
      <w:r w:rsidR="004B3F47" w:rsidRPr="004B3F47">
        <w:rPr>
          <w:rFonts w:cs="Times New Roman"/>
          <w:rtl/>
        </w:rPr>
        <w:t xml:space="preserve"> </w:t>
      </w:r>
      <w:r w:rsidR="004B3F47" w:rsidRPr="004B3F47">
        <w:rPr>
          <w:rFonts w:cs="Times New Roman" w:hint="eastAsia"/>
          <w:rtl/>
        </w:rPr>
        <w:t>القدرات</w:t>
      </w:r>
      <w:r w:rsidR="004B3F47" w:rsidRPr="004B3F47">
        <w:rPr>
          <w:rFonts w:cs="Times New Roman"/>
          <w:rtl/>
        </w:rPr>
        <w:t xml:space="preserve"> </w:t>
      </w:r>
      <w:r w:rsidR="004B3F47" w:rsidRPr="004B3F47">
        <w:rPr>
          <w:rFonts w:cs="Times New Roman" w:hint="eastAsia"/>
          <w:rtl/>
        </w:rPr>
        <w:t>المؤسسية</w:t>
      </w:r>
      <w:r w:rsidR="004B3F47" w:rsidRPr="004B3F47">
        <w:rPr>
          <w:rFonts w:cs="Times New Roman"/>
          <w:rtl/>
        </w:rPr>
        <w:t xml:space="preserve"> </w:t>
      </w:r>
      <w:r w:rsidR="004B3F47" w:rsidRPr="004B3F47">
        <w:rPr>
          <w:rFonts w:cs="Times New Roman" w:hint="eastAsia"/>
          <w:rtl/>
        </w:rPr>
        <w:t>للفرع</w:t>
      </w:r>
      <w:r w:rsidR="009A3324">
        <w:rPr>
          <w:rFonts w:cs="Times New Roman" w:hint="cs"/>
          <w:rtl/>
        </w:rPr>
        <w:t xml:space="preserve"> </w:t>
      </w:r>
      <w:r w:rsidR="009A3324">
        <w:rPr>
          <w:rFonts w:hint="cs"/>
          <w:rtl/>
        </w:rPr>
        <w:t>(</w:t>
      </w:r>
      <w:r w:rsidR="009A3324">
        <w:rPr>
          <w:rFonts w:cs="Times New Roman" w:hint="cs"/>
          <w:rtl/>
        </w:rPr>
        <w:t>بوكا</w:t>
      </w:r>
      <w:r w:rsidR="009A3324">
        <w:rPr>
          <w:rFonts w:hint="cs"/>
          <w:rtl/>
        </w:rPr>
        <w:t>)</w:t>
      </w:r>
    </w:p>
    <w:p w14:paraId="75C1890E" w14:textId="77777777" w:rsidR="002F691C" w:rsidRPr="002F691C" w:rsidRDefault="002F691C" w:rsidP="00A96851">
      <w:pPr>
        <w:bidi/>
        <w:spacing w:after="120"/>
        <w:ind w:left="720"/>
      </w:pPr>
      <w:r>
        <w:rPr>
          <w:rFonts w:hint="cs"/>
          <w:b/>
          <w:rtl/>
        </w:rPr>
        <w:t xml:space="preserve">عندما ينهي الفرع عملية (بوكا)، يجب على المسؤول عن التطوير المؤسسي/ بوكا على المستوى الوطني أن يمنح الفرع شهادة استكمال (بوكا) موقعة من السكرتير العام و/أو رئيس المؤسسة. تجدون مثالا على </w:t>
      </w:r>
      <w:r>
        <w:rPr>
          <w:rFonts w:hint="cs"/>
          <w:b/>
          <w:i/>
          <w:iCs/>
          <w:rtl/>
        </w:rPr>
        <w:t xml:space="preserve">شهادة بوكا الممنوحة للفروع </w:t>
      </w:r>
      <w:r>
        <w:rPr>
          <w:rFonts w:hint="cs"/>
          <w:b/>
          <w:rtl/>
        </w:rPr>
        <w:t xml:space="preserve">في </w:t>
      </w:r>
      <w:r w:rsidRPr="002F691C">
        <w:rPr>
          <w:rFonts w:hint="cs"/>
          <w:bCs/>
          <w:rtl/>
        </w:rPr>
        <w:t>الملحق 13أ.</w:t>
      </w:r>
    </w:p>
    <w:p w14:paraId="1CB3E0FD" w14:textId="77777777" w:rsidR="004C0B03" w:rsidRDefault="004C0B03" w:rsidP="00A96851">
      <w:pPr>
        <w:bidi/>
        <w:spacing w:after="120"/>
        <w:ind w:left="720"/>
      </w:pPr>
    </w:p>
    <w:p w14:paraId="3BCB09F9" w14:textId="77777777" w:rsidR="002F691C" w:rsidRPr="002F691C" w:rsidRDefault="002F691C" w:rsidP="00A96851">
      <w:pPr>
        <w:bidi/>
        <w:spacing w:after="120"/>
        <w:ind w:left="720"/>
        <w:rPr>
          <w:b/>
          <w:bCs/>
        </w:rPr>
      </w:pPr>
      <w:r>
        <w:rPr>
          <w:rFonts w:hint="cs"/>
          <w:rtl/>
        </w:rPr>
        <w:t xml:space="preserve">الميسرون الذين نجحوا في استكمال تدريب الميسرين على تطبيق (بوكا)، وأجروا تقييما للفروع، سوف يمنحون </w:t>
      </w:r>
      <w:r>
        <w:rPr>
          <w:rFonts w:hint="cs"/>
          <w:i/>
          <w:iCs/>
          <w:rtl/>
        </w:rPr>
        <w:t>شهادة الميسرين</w:t>
      </w:r>
      <w:r>
        <w:rPr>
          <w:rFonts w:hint="cs"/>
          <w:rtl/>
        </w:rPr>
        <w:t xml:space="preserve"> (اطلع على نموذج الشهادة في </w:t>
      </w:r>
      <w:r>
        <w:rPr>
          <w:rFonts w:hint="cs"/>
          <w:b/>
          <w:bCs/>
          <w:rtl/>
        </w:rPr>
        <w:t>الملحق 13 ب)</w:t>
      </w:r>
    </w:p>
    <w:p w14:paraId="774A7AE8" w14:textId="77777777" w:rsidR="000C5429" w:rsidRDefault="000C5429" w:rsidP="00A96851">
      <w:pPr>
        <w:bidi/>
        <w:spacing w:after="120"/>
        <w:ind w:left="720"/>
      </w:pPr>
    </w:p>
    <w:p w14:paraId="7F5A143B" w14:textId="77777777" w:rsidR="00C63B4E" w:rsidRPr="006267A1" w:rsidRDefault="00C93DCE" w:rsidP="00A96851">
      <w:pPr>
        <w:pStyle w:val="Heading2"/>
      </w:pPr>
      <w:bookmarkStart w:id="29" w:name="_Toc458841006"/>
      <w:r w:rsidRPr="006267A1">
        <w:t>5.3</w:t>
      </w:r>
      <w:r w:rsidR="00A73E3A">
        <w:t>.</w:t>
      </w:r>
      <w:r w:rsidR="00D77F38">
        <w:tab/>
      </w:r>
      <w:bookmarkEnd w:id="29"/>
      <w:r w:rsidR="002F691C">
        <w:rPr>
          <w:rFonts w:cs="Times New Roman" w:hint="cs"/>
          <w:rtl/>
        </w:rPr>
        <w:t>رصد ومتابعة عملية تنفيذ</w:t>
      </w:r>
      <w:r w:rsidR="004B3F47">
        <w:rPr>
          <w:rFonts w:cs="Times New Roman" w:hint="cs"/>
          <w:rtl/>
        </w:rPr>
        <w:t xml:space="preserve"> </w:t>
      </w:r>
      <w:r w:rsidR="004B3F47" w:rsidRPr="004B3F47">
        <w:rPr>
          <w:rFonts w:cs="Times New Roman" w:hint="eastAsia"/>
          <w:rtl/>
        </w:rPr>
        <w:t>تقييم</w:t>
      </w:r>
      <w:r w:rsidR="004B3F47" w:rsidRPr="004B3F47">
        <w:rPr>
          <w:rFonts w:cs="Times New Roman"/>
          <w:rtl/>
        </w:rPr>
        <w:t xml:space="preserve"> </w:t>
      </w:r>
      <w:r w:rsidR="004B3F47" w:rsidRPr="004B3F47">
        <w:rPr>
          <w:rFonts w:cs="Times New Roman" w:hint="eastAsia"/>
          <w:rtl/>
        </w:rPr>
        <w:t>القدرات</w:t>
      </w:r>
      <w:r w:rsidR="004B3F47" w:rsidRPr="004B3F47">
        <w:rPr>
          <w:rFonts w:cs="Times New Roman"/>
          <w:rtl/>
        </w:rPr>
        <w:t xml:space="preserve"> </w:t>
      </w:r>
      <w:r w:rsidR="004B3F47" w:rsidRPr="004B3F47">
        <w:rPr>
          <w:rFonts w:cs="Times New Roman" w:hint="eastAsia"/>
          <w:rtl/>
        </w:rPr>
        <w:t>المؤسسية</w:t>
      </w:r>
      <w:r w:rsidR="004B3F47" w:rsidRPr="004B3F47">
        <w:rPr>
          <w:rFonts w:cs="Times New Roman"/>
          <w:rtl/>
        </w:rPr>
        <w:t xml:space="preserve"> </w:t>
      </w:r>
      <w:r w:rsidR="004B3F47" w:rsidRPr="004B3F47">
        <w:rPr>
          <w:rFonts w:cs="Times New Roman" w:hint="eastAsia"/>
          <w:rtl/>
        </w:rPr>
        <w:t>للفرع</w:t>
      </w:r>
      <w:r w:rsidR="002F691C">
        <w:rPr>
          <w:rFonts w:cs="Times New Roman" w:hint="cs"/>
          <w:rtl/>
        </w:rPr>
        <w:t xml:space="preserve"> </w:t>
      </w:r>
      <w:r w:rsidR="004B3F47">
        <w:rPr>
          <w:rFonts w:cs="Times New Roman" w:hint="cs"/>
          <w:rtl/>
        </w:rPr>
        <w:t xml:space="preserve"> </w:t>
      </w:r>
      <w:r w:rsidR="002F691C">
        <w:rPr>
          <w:rFonts w:hint="cs"/>
          <w:rtl/>
        </w:rPr>
        <w:t>(</w:t>
      </w:r>
      <w:r w:rsidR="002F691C">
        <w:rPr>
          <w:rFonts w:cs="Times New Roman" w:hint="cs"/>
          <w:rtl/>
        </w:rPr>
        <w:t>بوكا</w:t>
      </w:r>
      <w:r w:rsidR="002F691C">
        <w:rPr>
          <w:rFonts w:hint="cs"/>
          <w:rtl/>
        </w:rPr>
        <w:t>)</w:t>
      </w:r>
    </w:p>
    <w:p w14:paraId="3DC728AD" w14:textId="77777777" w:rsidR="00997EC8" w:rsidRDefault="00997EC8" w:rsidP="00A96851">
      <w:pPr>
        <w:bidi/>
      </w:pPr>
    </w:p>
    <w:p w14:paraId="1C703776" w14:textId="77777777" w:rsidR="002F691C" w:rsidRDefault="002F691C" w:rsidP="00A96851">
      <w:pPr>
        <w:bidi/>
        <w:spacing w:after="120"/>
        <w:ind w:left="720"/>
      </w:pPr>
      <w:r>
        <w:rPr>
          <w:rFonts w:hint="cs"/>
          <w:rtl/>
        </w:rPr>
        <w:t>يجب أن تر</w:t>
      </w:r>
      <w:r w:rsidR="00400B63">
        <w:rPr>
          <w:rFonts w:hint="cs"/>
          <w:rtl/>
        </w:rPr>
        <w:t>ت</w:t>
      </w:r>
      <w:r>
        <w:rPr>
          <w:rFonts w:hint="cs"/>
          <w:rtl/>
        </w:rPr>
        <w:t xml:space="preserve">بط آلية المتابعة وإعداد تقارير (بوكا) مع آلية المتابعة القائمة في المؤسسة الوطنية من الفرع للمقر الرئيسي للمؤسسة الوطنية. </w:t>
      </w:r>
      <w:r w:rsidR="00400B63">
        <w:rPr>
          <w:rFonts w:hint="cs"/>
          <w:rtl/>
        </w:rPr>
        <w:t>و</w:t>
      </w:r>
      <w:r>
        <w:rPr>
          <w:rFonts w:hint="cs"/>
          <w:rtl/>
        </w:rPr>
        <w:t xml:space="preserve">في حال عدم وجود آلية، </w:t>
      </w:r>
      <w:r w:rsidR="00400B63">
        <w:rPr>
          <w:rFonts w:hint="cs"/>
          <w:rtl/>
        </w:rPr>
        <w:t xml:space="preserve">بالحد </w:t>
      </w:r>
      <w:r>
        <w:rPr>
          <w:rFonts w:hint="cs"/>
          <w:rtl/>
        </w:rPr>
        <w:t>الأدنى، يجب على مسؤول التطوير المؤسسي أن ييسر المتابعة كل ستة شهور على تقرير تقدم العمل من خلال آلية (بوكا).</w:t>
      </w:r>
    </w:p>
    <w:p w14:paraId="180C6FB4" w14:textId="77777777" w:rsidR="00243DCE" w:rsidRPr="00243DCE" w:rsidRDefault="00243DCE" w:rsidP="00A96851">
      <w:pPr>
        <w:bidi/>
        <w:spacing w:after="120"/>
        <w:ind w:left="720"/>
      </w:pPr>
    </w:p>
    <w:p w14:paraId="30260AF5" w14:textId="77777777" w:rsidR="002F691C" w:rsidRDefault="002F691C" w:rsidP="00A96851">
      <w:pPr>
        <w:bidi/>
        <w:ind w:left="720"/>
      </w:pPr>
      <w:r>
        <w:rPr>
          <w:rFonts w:hint="cs"/>
          <w:rtl/>
        </w:rPr>
        <w:t xml:space="preserve">الرصد ومتابعة تنفيذ خطة العمل التطويرية للفرع (خطة العمل) تعد الجزء الأهم من عملية (بوكا). ويعتمد النجاح في تنفيذ أي خطة عمل إلى حد كبير على الرصد الملائم والفعال وعلى نظام فعال لتتبع التقدم المحرز. ليس هناك اختلاف بالنسبة لعملية (بوكا) هنا. يجب أن يتوفر لدى الفروع نظام بسيط و فعال </w:t>
      </w:r>
      <w:r w:rsidR="00D346AB">
        <w:rPr>
          <w:rFonts w:hint="cs"/>
          <w:rtl/>
        </w:rPr>
        <w:t xml:space="preserve">في نفس الوقت </w:t>
      </w:r>
      <w:r>
        <w:rPr>
          <w:rFonts w:hint="cs"/>
          <w:rtl/>
        </w:rPr>
        <w:t xml:space="preserve">لرصد ومتابعة </w:t>
      </w:r>
      <w:r w:rsidR="00D346AB">
        <w:rPr>
          <w:rFonts w:hint="cs"/>
          <w:rtl/>
        </w:rPr>
        <w:t xml:space="preserve">مستوى </w:t>
      </w:r>
      <w:r>
        <w:rPr>
          <w:rFonts w:hint="cs"/>
          <w:rtl/>
        </w:rPr>
        <w:t xml:space="preserve">التقدم </w:t>
      </w:r>
      <w:r w:rsidR="00D346AB">
        <w:rPr>
          <w:rFonts w:hint="cs"/>
          <w:rtl/>
        </w:rPr>
        <w:t xml:space="preserve">المتحقق </w:t>
      </w:r>
      <w:r>
        <w:rPr>
          <w:rFonts w:hint="cs"/>
          <w:rtl/>
        </w:rPr>
        <w:t>في تنفيذ خطة عمل (بوكا) بشكل منتظم واتخاذ التدابير المناسبة للمحافظة على سير النشاطات حسب المسار المخطط له. وبنفس الشاكلة، من المهم بالنسبة للمقر الرئيسي أن يتابع الزخم من خلال المتابعة المستمرة ورصد التقدم وتوفير الدعم الفني اللازم حسب الإمكانيات. فريق التخطيط، والمتابعة، والتقييم، وإعداد التقارير في المؤسسة الوطنية يمكنه أن يقدم الدعم الفني لتطوير نظام خاص بالرصد وتتبع التقدم بما يتماشى مع السياق في المؤسسة الوطنية.</w:t>
      </w:r>
    </w:p>
    <w:p w14:paraId="3E7F262E" w14:textId="77777777" w:rsidR="00CD25ED" w:rsidRDefault="00CD25ED" w:rsidP="00A96851">
      <w:pPr>
        <w:bidi/>
        <w:ind w:left="720"/>
      </w:pPr>
    </w:p>
    <w:p w14:paraId="2EE88FFF" w14:textId="77777777" w:rsidR="00243DCE" w:rsidRDefault="005D6F22" w:rsidP="00A96851">
      <w:pPr>
        <w:pStyle w:val="ListParagraph1"/>
        <w:numPr>
          <w:ilvl w:val="2"/>
          <w:numId w:val="20"/>
        </w:numPr>
        <w:bidi/>
        <w:ind w:left="1440"/>
      </w:pPr>
      <w:r>
        <w:rPr>
          <w:rFonts w:hint="cs"/>
          <w:b/>
          <w:rtl/>
        </w:rPr>
        <w:t>رصد العمل وتتبع التقدم في الفرع نفسه</w:t>
      </w:r>
    </w:p>
    <w:p w14:paraId="2AE908F2" w14:textId="77777777" w:rsidR="005D6F22" w:rsidRDefault="005D6F22" w:rsidP="00A96851">
      <w:pPr>
        <w:bidi/>
        <w:ind w:left="720"/>
      </w:pPr>
      <w:r>
        <w:rPr>
          <w:rFonts w:hint="cs"/>
          <w:rtl/>
        </w:rPr>
        <w:t>من المهم أن يكون لدى الفروع نظام ما للرصد ومتابعة تنفيذ خططها التطويرية. يمكن تطبيق النظام الآتي:</w:t>
      </w:r>
    </w:p>
    <w:p w14:paraId="4909078D" w14:textId="77777777" w:rsidR="005D6F22" w:rsidRDefault="005D6F22" w:rsidP="00A96851">
      <w:pPr>
        <w:pStyle w:val="ListParagraph1"/>
        <w:numPr>
          <w:ilvl w:val="0"/>
          <w:numId w:val="19"/>
        </w:numPr>
        <w:bidi/>
        <w:ind w:left="1170"/>
        <w:rPr>
          <w:b/>
        </w:rPr>
      </w:pPr>
      <w:r w:rsidRPr="005D6F22">
        <w:rPr>
          <w:rFonts w:hint="cs"/>
          <w:bCs/>
          <w:rtl/>
          <w:lang w:val="fr-FR"/>
        </w:rPr>
        <w:t>إعداد تقارير نشاطات شهرية:</w:t>
      </w:r>
      <w:r>
        <w:rPr>
          <w:rFonts w:hint="cs"/>
          <w:b/>
          <w:rtl/>
          <w:lang w:val="fr-FR"/>
        </w:rPr>
        <w:t xml:space="preserve"> </w:t>
      </w:r>
      <w:r w:rsidR="00C14DE8">
        <w:rPr>
          <w:rFonts w:hint="cs"/>
          <w:b/>
          <w:rtl/>
          <w:lang w:val="fr-FR"/>
        </w:rPr>
        <w:t>بحيث</w:t>
      </w:r>
      <w:r>
        <w:rPr>
          <w:rFonts w:hint="cs"/>
          <w:b/>
          <w:rtl/>
          <w:lang w:val="fr-FR"/>
        </w:rPr>
        <w:t xml:space="preserve"> تسجل وضع تنفيذ خطة العمل </w:t>
      </w:r>
      <w:r w:rsidR="00C14DE8">
        <w:rPr>
          <w:rFonts w:hint="cs"/>
          <w:b/>
          <w:rtl/>
          <w:lang w:val="fr-FR"/>
        </w:rPr>
        <w:t xml:space="preserve">الناجمة </w:t>
      </w:r>
      <w:r>
        <w:rPr>
          <w:rFonts w:hint="cs"/>
          <w:b/>
          <w:rtl/>
          <w:lang w:val="fr-FR"/>
        </w:rPr>
        <w:t xml:space="preserve">عن (بوكا). </w:t>
      </w:r>
      <w:r w:rsidR="00C14DE8">
        <w:rPr>
          <w:rFonts w:hint="cs"/>
          <w:b/>
          <w:rtl/>
          <w:lang w:val="fr-FR"/>
        </w:rPr>
        <w:t>و</w:t>
      </w:r>
      <w:r>
        <w:rPr>
          <w:rFonts w:hint="cs"/>
          <w:b/>
          <w:rtl/>
          <w:lang w:val="fr-FR"/>
        </w:rPr>
        <w:t xml:space="preserve">يمكن استخدام </w:t>
      </w:r>
      <w:r w:rsidR="00C14DE8">
        <w:rPr>
          <w:rFonts w:hint="cs"/>
          <w:b/>
          <w:rtl/>
          <w:lang w:val="fr-FR"/>
        </w:rPr>
        <w:t>أ</w:t>
      </w:r>
      <w:r>
        <w:rPr>
          <w:rFonts w:hint="cs"/>
          <w:b/>
          <w:rtl/>
          <w:lang w:val="fr-FR"/>
        </w:rPr>
        <w:t xml:space="preserve">نموذج تقرير النشاطات الشهري (الملحق 14ج) لهذه الغاية. </w:t>
      </w:r>
      <w:r w:rsidR="00C14DE8">
        <w:rPr>
          <w:rFonts w:hint="cs"/>
          <w:b/>
          <w:rtl/>
          <w:lang w:val="fr-FR"/>
        </w:rPr>
        <w:t xml:space="preserve">كما </w:t>
      </w:r>
      <w:r>
        <w:rPr>
          <w:rFonts w:hint="cs"/>
          <w:b/>
          <w:rtl/>
          <w:lang w:val="fr-FR"/>
        </w:rPr>
        <w:t>يجب أن يكون مدير الفرع مسؤولا عن تجميع هذا التقرير وعرضه على الإدارة العليا في الفرع.</w:t>
      </w:r>
    </w:p>
    <w:p w14:paraId="7A738BAE" w14:textId="77777777" w:rsidR="005D6F22" w:rsidRDefault="005D6F22" w:rsidP="00A96851">
      <w:pPr>
        <w:pStyle w:val="ListParagraph1"/>
        <w:numPr>
          <w:ilvl w:val="0"/>
          <w:numId w:val="19"/>
        </w:numPr>
        <w:bidi/>
        <w:ind w:left="1170"/>
        <w:rPr>
          <w:b/>
        </w:rPr>
      </w:pPr>
      <w:r w:rsidRPr="005D6F22">
        <w:rPr>
          <w:rFonts w:hint="cs"/>
          <w:bCs/>
          <w:rtl/>
        </w:rPr>
        <w:t>تقارير فصلية لرصد التقدم:</w:t>
      </w:r>
      <w:r>
        <w:rPr>
          <w:rFonts w:hint="cs"/>
          <w:b/>
          <w:rtl/>
        </w:rPr>
        <w:t xml:space="preserve"> يمكن أن ينشئ الفرع قاعدة بيانات بسيطة لتتبع التقدم المحرز في تنفيذ خطة العمل الصادرة عن تطبيق (بوكا) على أساس فصلي؛ حتى يقارن بين الهدف والمتحقق من خطة العمل. </w:t>
      </w:r>
      <w:r w:rsidR="00481589">
        <w:rPr>
          <w:rFonts w:hint="cs"/>
          <w:b/>
          <w:rtl/>
        </w:rPr>
        <w:t>و</w:t>
      </w:r>
      <w:r>
        <w:rPr>
          <w:rFonts w:hint="cs"/>
          <w:b/>
          <w:rtl/>
        </w:rPr>
        <w:t xml:space="preserve">يمكن استخدام </w:t>
      </w:r>
      <w:r w:rsidR="00481589">
        <w:rPr>
          <w:rFonts w:hint="cs"/>
          <w:b/>
          <w:rtl/>
        </w:rPr>
        <w:t>أ</w:t>
      </w:r>
      <w:r>
        <w:rPr>
          <w:rFonts w:hint="cs"/>
          <w:b/>
          <w:rtl/>
        </w:rPr>
        <w:t>نموذج التقرير الفصل</w:t>
      </w:r>
      <w:r w:rsidR="00481589">
        <w:rPr>
          <w:rFonts w:hint="cs"/>
          <w:b/>
          <w:rtl/>
        </w:rPr>
        <w:t>ي</w:t>
      </w:r>
      <w:r>
        <w:rPr>
          <w:rFonts w:hint="cs"/>
          <w:b/>
          <w:rtl/>
        </w:rPr>
        <w:t xml:space="preserve"> </w:t>
      </w:r>
      <w:r w:rsidRPr="005D6F22">
        <w:rPr>
          <w:rFonts w:hint="cs"/>
          <w:bCs/>
          <w:rtl/>
        </w:rPr>
        <w:t>(الملحق 14أ)</w:t>
      </w:r>
      <w:r>
        <w:rPr>
          <w:rFonts w:hint="cs"/>
          <w:b/>
          <w:rtl/>
        </w:rPr>
        <w:t xml:space="preserve"> لنموذج جمع البيانات وتعبئتها، والتي يجب إطلاع مسؤول بوكا في المقر الرئيسي عليها، وأي شخص آخر ذي صلة.</w:t>
      </w:r>
    </w:p>
    <w:p w14:paraId="3DC27BC9" w14:textId="77777777" w:rsidR="005D6F22" w:rsidRDefault="005D6F22" w:rsidP="00A96851">
      <w:pPr>
        <w:pStyle w:val="ListParagraph1"/>
        <w:numPr>
          <w:ilvl w:val="0"/>
          <w:numId w:val="19"/>
        </w:numPr>
        <w:bidi/>
        <w:ind w:left="1170"/>
        <w:rPr>
          <w:b/>
        </w:rPr>
      </w:pPr>
      <w:r>
        <w:rPr>
          <w:rFonts w:hint="cs"/>
          <w:bCs/>
          <w:rtl/>
        </w:rPr>
        <w:t xml:space="preserve">المراجعة السنوية: </w:t>
      </w:r>
      <w:r w:rsidR="001A659B">
        <w:rPr>
          <w:rFonts w:hint="cs"/>
          <w:b/>
          <w:rtl/>
        </w:rPr>
        <w:t>في نهاية السنة، يجب إجراء مراجعة سنوية لتنفيذ خطة العمل. وينتج عن هذه المراجعة تقريرا سنويا يروي حالة الإنجاز، والتحديات التي واجهت تنفيذ الخطة، والتوصيات للعام القادم. يجب عرض التقرير على الإدارة العليا للفرع، وإدارة الفرع والدوائر ذات الصلة في المقر الرئيسي.</w:t>
      </w:r>
    </w:p>
    <w:p w14:paraId="6913A54F" w14:textId="77777777" w:rsidR="00243DCE" w:rsidRDefault="00243DCE" w:rsidP="00A96851">
      <w:pPr>
        <w:pStyle w:val="ListParagraph1"/>
        <w:bidi/>
        <w:rPr>
          <w:b/>
        </w:rPr>
      </w:pPr>
    </w:p>
    <w:p w14:paraId="31B9B8FE" w14:textId="77777777" w:rsidR="00CD25ED" w:rsidRDefault="00CD25ED" w:rsidP="00A96851">
      <w:pPr>
        <w:pStyle w:val="ListParagraph1"/>
        <w:bidi/>
        <w:rPr>
          <w:b/>
        </w:rPr>
      </w:pPr>
    </w:p>
    <w:p w14:paraId="3CFAB453" w14:textId="77777777" w:rsidR="00243DCE" w:rsidRPr="001A659B" w:rsidRDefault="001A659B" w:rsidP="00A96851">
      <w:pPr>
        <w:pStyle w:val="ListParagraph1"/>
        <w:numPr>
          <w:ilvl w:val="2"/>
          <w:numId w:val="20"/>
        </w:numPr>
        <w:bidi/>
        <w:ind w:left="1530"/>
        <w:rPr>
          <w:bCs/>
        </w:rPr>
      </w:pPr>
      <w:r w:rsidRPr="001A659B">
        <w:rPr>
          <w:rFonts w:hint="cs"/>
          <w:bCs/>
          <w:rtl/>
        </w:rPr>
        <w:t>الرصد وتتبع التقدم المحرز من قبل المقر الرئيسي للمؤسسة الوطنية</w:t>
      </w:r>
    </w:p>
    <w:p w14:paraId="78E4BC00" w14:textId="77777777" w:rsidR="00684CE0" w:rsidRDefault="00684CE0" w:rsidP="00A96851">
      <w:pPr>
        <w:pStyle w:val="NoSpacing1"/>
        <w:bidi/>
        <w:ind w:left="810"/>
      </w:pPr>
      <w:r>
        <w:rPr>
          <w:rFonts w:hint="cs"/>
          <w:rtl/>
        </w:rPr>
        <w:t xml:space="preserve">يمكن أن يعرض المقر الرئيسي آلية بسيطة للرصد والمتابعة </w:t>
      </w:r>
      <w:r w:rsidR="00142817">
        <w:rPr>
          <w:rFonts w:hint="cs"/>
          <w:rtl/>
        </w:rPr>
        <w:t>للمحافظة على</w:t>
      </w:r>
      <w:r>
        <w:rPr>
          <w:rFonts w:hint="cs"/>
          <w:rtl/>
        </w:rPr>
        <w:t xml:space="preserve"> خطة العمل الصادرة عن تقييم (بوكا) في مسارها الصحيح في كافة الفروع. </w:t>
      </w:r>
      <w:r w:rsidR="00142817">
        <w:rPr>
          <w:rFonts w:hint="cs"/>
          <w:rtl/>
        </w:rPr>
        <w:t>و</w:t>
      </w:r>
      <w:r>
        <w:rPr>
          <w:rFonts w:hint="cs"/>
          <w:rtl/>
        </w:rPr>
        <w:t>يمكن اتباع العملية الآتية:</w:t>
      </w:r>
    </w:p>
    <w:p w14:paraId="7A0D42C2" w14:textId="77777777" w:rsidR="00243DCE" w:rsidRDefault="00243DCE" w:rsidP="00A96851">
      <w:pPr>
        <w:pStyle w:val="NoSpacing1"/>
        <w:bidi/>
        <w:rPr>
          <w:b/>
        </w:rPr>
      </w:pPr>
    </w:p>
    <w:p w14:paraId="69C708EE" w14:textId="77777777" w:rsidR="00D67009" w:rsidRDefault="00D67009" w:rsidP="00A96851">
      <w:pPr>
        <w:pStyle w:val="ListParagraph1"/>
        <w:numPr>
          <w:ilvl w:val="0"/>
          <w:numId w:val="19"/>
        </w:numPr>
        <w:bidi/>
        <w:ind w:left="1170"/>
      </w:pPr>
      <w:r w:rsidRPr="00D67009">
        <w:rPr>
          <w:rFonts w:hint="cs"/>
          <w:bCs/>
          <w:rtl/>
        </w:rPr>
        <w:t xml:space="preserve">تتبع التقدم </w:t>
      </w:r>
      <w:r w:rsidR="00802F05">
        <w:rPr>
          <w:rFonts w:hint="cs"/>
          <w:bCs/>
          <w:rtl/>
        </w:rPr>
        <w:t>الربعي</w:t>
      </w:r>
      <w:r w:rsidR="00802F05" w:rsidRPr="00D67009">
        <w:rPr>
          <w:rFonts w:hint="cs"/>
          <w:bCs/>
          <w:rtl/>
        </w:rPr>
        <w:t xml:space="preserve"> </w:t>
      </w:r>
      <w:r w:rsidRPr="00D67009">
        <w:rPr>
          <w:rFonts w:hint="cs"/>
          <w:bCs/>
          <w:rtl/>
        </w:rPr>
        <w:t>(قاعدة البيانات):</w:t>
      </w:r>
      <w:r>
        <w:rPr>
          <w:rFonts w:hint="cs"/>
          <w:b/>
          <w:rtl/>
        </w:rPr>
        <w:t xml:space="preserve"> سيكون هناك قاعدة بيانات بسيطة في المقر الرئيسي، يتم تحديثها فصليا لتتبع التقدم </w:t>
      </w:r>
      <w:r w:rsidR="00142817">
        <w:rPr>
          <w:rFonts w:hint="cs"/>
          <w:b/>
          <w:rtl/>
        </w:rPr>
        <w:t xml:space="preserve">المتحقق </w:t>
      </w:r>
      <w:r>
        <w:rPr>
          <w:rFonts w:hint="cs"/>
          <w:b/>
          <w:rtl/>
        </w:rPr>
        <w:t xml:space="preserve">في تنفيذ خطة العمل الصادرة عن تطبيق (بوكا) في الفروع كلها. ويستند تحديث قاعدة البيانات إلى </w:t>
      </w:r>
      <w:r w:rsidR="00142817">
        <w:rPr>
          <w:rFonts w:hint="cs"/>
          <w:b/>
          <w:rtl/>
        </w:rPr>
        <w:t>أ</w:t>
      </w:r>
      <w:r>
        <w:rPr>
          <w:rFonts w:hint="cs"/>
          <w:b/>
          <w:rtl/>
        </w:rPr>
        <w:t xml:space="preserve">نموذج تتبع التقدم الذي تقوم الفروع بتعبئته فصليا. </w:t>
      </w:r>
      <w:r w:rsidR="00142817">
        <w:rPr>
          <w:rFonts w:hint="cs"/>
          <w:b/>
          <w:rtl/>
        </w:rPr>
        <w:t>و</w:t>
      </w:r>
      <w:r>
        <w:rPr>
          <w:rFonts w:hint="cs"/>
          <w:b/>
          <w:rtl/>
        </w:rPr>
        <w:t xml:space="preserve">يمكن تبني ما ورد في </w:t>
      </w:r>
      <w:r>
        <w:rPr>
          <w:rFonts w:hint="cs"/>
          <w:bCs/>
          <w:rtl/>
        </w:rPr>
        <w:t>الملحق 14 ب</w:t>
      </w:r>
      <w:r>
        <w:rPr>
          <w:rFonts w:hint="cs"/>
          <w:b/>
          <w:rtl/>
        </w:rPr>
        <w:t xml:space="preserve"> لإنشاء قاعدة البيانات. لجمع البيانات المتعلقة بالتقدم المحرز على أساس فصلي من الفروع كلها، </w:t>
      </w:r>
      <w:r w:rsidR="00142817">
        <w:rPr>
          <w:rFonts w:hint="cs"/>
          <w:b/>
          <w:rtl/>
        </w:rPr>
        <w:t xml:space="preserve">كما </w:t>
      </w:r>
      <w:r>
        <w:rPr>
          <w:rFonts w:hint="cs"/>
          <w:b/>
          <w:rtl/>
        </w:rPr>
        <w:t>يمكن استخدام مجموعة من ميسري (بوكا). ويمكن جمع البيانات، وتخزينها، وإدارتها من خلال تقسيم الفروع إلى مستويات تخصصية ومناطقية.</w:t>
      </w:r>
    </w:p>
    <w:p w14:paraId="13AE876D" w14:textId="77777777" w:rsidR="00D67009" w:rsidRDefault="00D67009" w:rsidP="00A96851">
      <w:pPr>
        <w:pStyle w:val="ListParagraph1"/>
        <w:numPr>
          <w:ilvl w:val="0"/>
          <w:numId w:val="19"/>
        </w:numPr>
        <w:bidi/>
        <w:ind w:left="1170"/>
      </w:pPr>
      <w:r>
        <w:rPr>
          <w:rFonts w:hint="cs"/>
          <w:rtl/>
        </w:rPr>
        <w:t>تقرير الإنجا</w:t>
      </w:r>
      <w:r>
        <w:rPr>
          <w:rFonts w:hint="eastAsia"/>
          <w:rtl/>
        </w:rPr>
        <w:t>ز</w:t>
      </w:r>
      <w:r>
        <w:rPr>
          <w:rFonts w:hint="cs"/>
          <w:rtl/>
        </w:rPr>
        <w:t xml:space="preserve"> نصف </w:t>
      </w:r>
      <w:r w:rsidR="00142817">
        <w:rPr>
          <w:rFonts w:hint="cs"/>
          <w:rtl/>
        </w:rPr>
        <w:t>ال</w:t>
      </w:r>
      <w:r>
        <w:rPr>
          <w:rFonts w:hint="cs"/>
          <w:rtl/>
        </w:rPr>
        <w:t xml:space="preserve">سنوي: استنادا للبيانات التي يتم الحصول عليها من نظام تعقب الإنجاز الفصلي، يمكن إعداد تقرير كل ستة شهور يسجل ما وصل إليه تنفيذ الخطط التطويرية في الفروع كلها. ويمكن أن يشتمل التقرير أيضا على التحديات، وأن يطرح الإجراءات الممكن اتخاذها للتغلب على هذه التحديات. </w:t>
      </w:r>
      <w:r w:rsidR="00701676">
        <w:rPr>
          <w:rFonts w:hint="cs"/>
          <w:rtl/>
        </w:rPr>
        <w:t>و</w:t>
      </w:r>
      <w:r>
        <w:rPr>
          <w:rFonts w:hint="cs"/>
          <w:rtl/>
        </w:rPr>
        <w:t xml:space="preserve">يجب نشر التقرير وتوزيعه على مختلف مستويات المقر الرئيسي والفروع. </w:t>
      </w:r>
      <w:r w:rsidR="00701676">
        <w:rPr>
          <w:rFonts w:hint="cs"/>
          <w:rtl/>
        </w:rPr>
        <w:t>كما ينبغي على</w:t>
      </w:r>
      <w:r>
        <w:rPr>
          <w:rFonts w:hint="cs"/>
          <w:rtl/>
        </w:rPr>
        <w:t xml:space="preserve"> مسؤول (بوكا) </w:t>
      </w:r>
      <w:r w:rsidR="00701676">
        <w:rPr>
          <w:rFonts w:hint="cs"/>
          <w:rtl/>
        </w:rPr>
        <w:t>أن يق ي</w:t>
      </w:r>
      <w:r>
        <w:rPr>
          <w:rFonts w:hint="cs"/>
          <w:rtl/>
        </w:rPr>
        <w:t>نسق عملية إعداد التقارير هذه.</w:t>
      </w:r>
    </w:p>
    <w:p w14:paraId="298E28D5" w14:textId="77777777" w:rsidR="00D67009" w:rsidRDefault="00D67009" w:rsidP="00A96851">
      <w:pPr>
        <w:pStyle w:val="ListParagraph1"/>
        <w:numPr>
          <w:ilvl w:val="0"/>
          <w:numId w:val="19"/>
        </w:numPr>
        <w:bidi/>
        <w:ind w:left="1170"/>
      </w:pPr>
      <w:r>
        <w:rPr>
          <w:rFonts w:hint="cs"/>
          <w:b/>
          <w:rtl/>
        </w:rPr>
        <w:t>مراجعة الإنجاز السنوي: في نهاية السنة، يجب على المقر الرئيسي أن يراجع حالة تنفيذ خطة العمل في الفروع كلها، من خلال تحليل البيانات على قاعدة البيانات. ويمكن إعداد تقرير شامل بناء على نتائج هذه المراجعة يتم عرضه على المؤسسة الوطنية وعلى الإدارة العليا و</w:t>
      </w:r>
      <w:r w:rsidR="00701676">
        <w:rPr>
          <w:rFonts w:hint="cs"/>
          <w:b/>
          <w:rtl/>
        </w:rPr>
        <w:t xml:space="preserve">الإدارة </w:t>
      </w:r>
      <w:r>
        <w:rPr>
          <w:rFonts w:hint="cs"/>
          <w:b/>
          <w:rtl/>
        </w:rPr>
        <w:t>التنفيذية في الفروع بغية اتخاذ القرارات المناسبة.</w:t>
      </w:r>
    </w:p>
    <w:p w14:paraId="4DC12AC0" w14:textId="77777777" w:rsidR="00243DCE" w:rsidRDefault="00243DCE" w:rsidP="00A96851">
      <w:pPr>
        <w:bidi/>
        <w:rPr>
          <w:b/>
        </w:rPr>
      </w:pPr>
    </w:p>
    <w:p w14:paraId="0691EA82" w14:textId="77777777" w:rsidR="00D67009" w:rsidRPr="00D67009" w:rsidRDefault="00D67009" w:rsidP="00A96851">
      <w:pPr>
        <w:bidi/>
        <w:ind w:left="720"/>
        <w:rPr>
          <w:bCs/>
        </w:rPr>
      </w:pPr>
      <w:r w:rsidRPr="00D67009">
        <w:rPr>
          <w:rFonts w:hint="cs"/>
          <w:bCs/>
          <w:rtl/>
        </w:rPr>
        <w:t>يبين الرسم البياني الآتي عملية الرصد وتتبع الإنجاز في</w:t>
      </w:r>
      <w:r w:rsidR="004B3F47">
        <w:rPr>
          <w:rFonts w:hint="cs"/>
          <w:bCs/>
          <w:rtl/>
        </w:rPr>
        <w:t xml:space="preserve"> عملية </w:t>
      </w:r>
      <w:r w:rsidR="004B3F47" w:rsidRPr="004B3F47">
        <w:rPr>
          <w:rFonts w:hint="eastAsia"/>
          <w:bCs/>
          <w:rtl/>
        </w:rPr>
        <w:t>تقييم</w:t>
      </w:r>
      <w:r w:rsidR="004B3F47" w:rsidRPr="004B3F47">
        <w:rPr>
          <w:bCs/>
          <w:rtl/>
        </w:rPr>
        <w:t xml:space="preserve"> </w:t>
      </w:r>
      <w:r w:rsidR="004B3F47" w:rsidRPr="004B3F47">
        <w:rPr>
          <w:rFonts w:hint="eastAsia"/>
          <w:bCs/>
          <w:rtl/>
        </w:rPr>
        <w:t>القدرات</w:t>
      </w:r>
      <w:r w:rsidR="004B3F47" w:rsidRPr="004B3F47">
        <w:rPr>
          <w:bCs/>
          <w:rtl/>
        </w:rPr>
        <w:t xml:space="preserve"> </w:t>
      </w:r>
      <w:r w:rsidR="004B3F47" w:rsidRPr="004B3F47">
        <w:rPr>
          <w:rFonts w:hint="eastAsia"/>
          <w:bCs/>
          <w:rtl/>
        </w:rPr>
        <w:t>المؤسسية</w:t>
      </w:r>
      <w:r w:rsidR="004B3F47" w:rsidRPr="004B3F47">
        <w:rPr>
          <w:bCs/>
          <w:rtl/>
        </w:rPr>
        <w:t xml:space="preserve"> </w:t>
      </w:r>
      <w:r w:rsidR="004B3F47" w:rsidRPr="004B3F47">
        <w:rPr>
          <w:rFonts w:hint="eastAsia"/>
          <w:bCs/>
          <w:rtl/>
        </w:rPr>
        <w:t>للفرع</w:t>
      </w:r>
      <w:r w:rsidRPr="00D67009">
        <w:rPr>
          <w:rFonts w:hint="cs"/>
          <w:bCs/>
          <w:rtl/>
        </w:rPr>
        <w:t xml:space="preserve"> (بوكا) بنظرة موجزة</w:t>
      </w:r>
      <w:r w:rsidR="00701676">
        <w:rPr>
          <w:rFonts w:hint="cs"/>
          <w:bCs/>
          <w:rtl/>
        </w:rPr>
        <w:t>:</w:t>
      </w:r>
    </w:p>
    <w:p w14:paraId="26DE4024" w14:textId="77777777" w:rsidR="00243DCE" w:rsidRDefault="00243DCE" w:rsidP="00A96851">
      <w:pPr>
        <w:bidi/>
      </w:pPr>
    </w:p>
    <w:p w14:paraId="374F606C" w14:textId="77777777" w:rsidR="00243DCE" w:rsidRDefault="00243DCE" w:rsidP="00A96851">
      <w:pPr>
        <w:tabs>
          <w:tab w:val="left" w:pos="6045"/>
        </w:tabs>
        <w:bidi/>
      </w:pPr>
      <w:r>
        <w:tab/>
      </w:r>
    </w:p>
    <w:p w14:paraId="7B32E3AD" w14:textId="77777777" w:rsidR="00243DCE" w:rsidRDefault="00243DCE" w:rsidP="00A96851">
      <w:pPr>
        <w:bidi/>
      </w:pPr>
    </w:p>
    <w:p w14:paraId="6A5558E2" w14:textId="77777777" w:rsidR="00243DCE" w:rsidRDefault="00243DCE" w:rsidP="00A96851">
      <w:pPr>
        <w:bidi/>
      </w:pPr>
    </w:p>
    <w:p w14:paraId="673FCBD0" w14:textId="77777777" w:rsidR="00243DCE" w:rsidRDefault="00243DCE" w:rsidP="00A96851">
      <w:pPr>
        <w:bidi/>
      </w:pPr>
    </w:p>
    <w:p w14:paraId="157AD21E" w14:textId="77777777" w:rsidR="00243DCE" w:rsidRDefault="00243DCE" w:rsidP="00A96851">
      <w:pPr>
        <w:bidi/>
      </w:pPr>
    </w:p>
    <w:p w14:paraId="23DB7D6D" w14:textId="77777777" w:rsidR="001A42FC" w:rsidRPr="00B90101" w:rsidRDefault="0068335D" w:rsidP="00A96851">
      <w:pPr>
        <w:bidi/>
      </w:pPr>
      <w:r>
        <w:rPr>
          <w:rFonts w:hint="cs"/>
          <w:rtl/>
        </w:rPr>
        <w:t>الخطوة 6: تحليل نتائج</w:t>
      </w:r>
      <w:r w:rsidR="00AD52F0">
        <w:rPr>
          <w:rFonts w:hint="cs"/>
          <w:rtl/>
        </w:rPr>
        <w:t xml:space="preserve"> </w:t>
      </w:r>
      <w:r w:rsidR="00AD52F0" w:rsidRPr="00AD52F0">
        <w:rPr>
          <w:rFonts w:hint="eastAsia"/>
          <w:rtl/>
        </w:rPr>
        <w:t>تقييم</w:t>
      </w:r>
      <w:r w:rsidR="00AD52F0" w:rsidRPr="00AD52F0">
        <w:rPr>
          <w:rtl/>
        </w:rPr>
        <w:t xml:space="preserve"> </w:t>
      </w:r>
      <w:r w:rsidR="00AD52F0" w:rsidRPr="00AD52F0">
        <w:rPr>
          <w:rFonts w:hint="eastAsia"/>
          <w:rtl/>
        </w:rPr>
        <w:t>القدرات</w:t>
      </w:r>
      <w:r w:rsidR="00AD52F0" w:rsidRPr="00AD52F0">
        <w:rPr>
          <w:rtl/>
        </w:rPr>
        <w:t xml:space="preserve"> </w:t>
      </w:r>
      <w:r w:rsidR="00AD52F0" w:rsidRPr="00AD52F0">
        <w:rPr>
          <w:rFonts w:hint="eastAsia"/>
          <w:rtl/>
        </w:rPr>
        <w:t>المؤسسية</w:t>
      </w:r>
      <w:r w:rsidR="00AD52F0" w:rsidRPr="00AD52F0">
        <w:rPr>
          <w:rtl/>
        </w:rPr>
        <w:t xml:space="preserve"> </w:t>
      </w:r>
      <w:r w:rsidR="00AD52F0" w:rsidRPr="00AD52F0">
        <w:rPr>
          <w:rFonts w:hint="eastAsia"/>
          <w:rtl/>
        </w:rPr>
        <w:t>للفرع</w:t>
      </w:r>
      <w:r>
        <w:rPr>
          <w:rFonts w:hint="cs"/>
          <w:rtl/>
        </w:rPr>
        <w:t xml:space="preserve"> (بوكا)</w:t>
      </w:r>
    </w:p>
    <w:p w14:paraId="36677EBD" w14:textId="77777777" w:rsidR="00997EC8" w:rsidRDefault="00997EC8" w:rsidP="00A96851">
      <w:pPr>
        <w:pStyle w:val="Heading2"/>
      </w:pPr>
    </w:p>
    <w:p w14:paraId="3B75DEB8" w14:textId="77777777" w:rsidR="00C93DCE" w:rsidRPr="006267A1" w:rsidRDefault="00C93DCE" w:rsidP="00A96851">
      <w:pPr>
        <w:pStyle w:val="Heading2"/>
      </w:pPr>
      <w:bookmarkStart w:id="30" w:name="_Toc458841008"/>
      <w:r w:rsidRPr="006267A1">
        <w:t>6.1</w:t>
      </w:r>
      <w:r w:rsidR="00A73E3A">
        <w:t>.</w:t>
      </w:r>
      <w:r w:rsidR="00D77F38">
        <w:tab/>
      </w:r>
      <w:bookmarkEnd w:id="30"/>
      <w:r w:rsidR="0068335D">
        <w:rPr>
          <w:rFonts w:cs="Times New Roman" w:hint="cs"/>
          <w:rtl/>
        </w:rPr>
        <w:t>التحليل الأولي</w:t>
      </w:r>
    </w:p>
    <w:p w14:paraId="33EE0C51" w14:textId="77777777" w:rsidR="002E7C1D" w:rsidRDefault="002E7C1D" w:rsidP="00A96851">
      <w:pPr>
        <w:bidi/>
      </w:pPr>
    </w:p>
    <w:p w14:paraId="4E5B403D" w14:textId="77777777" w:rsidR="0068335D" w:rsidRDefault="0068335D" w:rsidP="00A96851">
      <w:pPr>
        <w:bidi/>
        <w:spacing w:after="120"/>
        <w:ind w:left="720"/>
      </w:pPr>
      <w:r>
        <w:rPr>
          <w:rFonts w:hint="cs"/>
          <w:rtl/>
        </w:rPr>
        <w:t>يجب على مسؤول التطوير المؤسسي أن يحلل نتائج (بوكا) مع مجموعة أصغر ليتعرف على الأسئلة، والمواضيع، والتوجهات التي تظهر من خلال التقييم.</w:t>
      </w:r>
    </w:p>
    <w:p w14:paraId="1DBC4292" w14:textId="77777777" w:rsidR="002E7C1D" w:rsidRDefault="002E7C1D" w:rsidP="00A96851">
      <w:pPr>
        <w:pStyle w:val="Heading2"/>
      </w:pPr>
    </w:p>
    <w:p w14:paraId="5A52AFC8" w14:textId="77777777" w:rsidR="00C93DCE" w:rsidRPr="006267A1" w:rsidRDefault="00C93DCE" w:rsidP="00A96851">
      <w:pPr>
        <w:pStyle w:val="Heading2"/>
      </w:pPr>
      <w:bookmarkStart w:id="31" w:name="_Toc458841009"/>
      <w:r w:rsidRPr="006267A1">
        <w:t>6.2</w:t>
      </w:r>
      <w:r w:rsidR="00A73E3A">
        <w:t>.</w:t>
      </w:r>
      <w:r w:rsidR="00D77F38">
        <w:tab/>
      </w:r>
      <w:bookmarkEnd w:id="31"/>
      <w:r w:rsidR="008A5E9F">
        <w:rPr>
          <w:rFonts w:cs="Times New Roman" w:hint="cs"/>
          <w:rtl/>
        </w:rPr>
        <w:t>التحليل في منتصف المدة</w:t>
      </w:r>
    </w:p>
    <w:p w14:paraId="312E7635" w14:textId="77777777" w:rsidR="002E7C1D" w:rsidRDefault="002E7C1D" w:rsidP="00A96851">
      <w:pPr>
        <w:bidi/>
      </w:pPr>
    </w:p>
    <w:p w14:paraId="5E798DF8" w14:textId="77777777" w:rsidR="00C800D6" w:rsidRDefault="00C800D6" w:rsidP="00A96851">
      <w:pPr>
        <w:bidi/>
        <w:spacing w:after="120"/>
        <w:ind w:left="720"/>
      </w:pPr>
      <w:r>
        <w:rPr>
          <w:rFonts w:hint="cs"/>
          <w:rtl/>
        </w:rPr>
        <w:t xml:space="preserve">عندما يكون أكثر من نصف الفروع قد أنهت تقييم (بوكا)، ينبغي على مسؤول التطوير المؤسسي أن يعقد اجتماعات للمجموعة لتحليل نتائج (بوكا). وتهدف </w:t>
      </w:r>
      <w:r w:rsidR="00E64EC1">
        <w:rPr>
          <w:rFonts w:hint="cs"/>
          <w:rtl/>
        </w:rPr>
        <w:t xml:space="preserve">هذه </w:t>
      </w:r>
      <w:r>
        <w:rPr>
          <w:rFonts w:hint="cs"/>
          <w:rtl/>
        </w:rPr>
        <w:t xml:space="preserve">الاجتماعات لمراجعة النتائج المدمجة من عملية (بوكا) حتى هذه اللحظة. </w:t>
      </w:r>
      <w:r w:rsidR="004F2F9C">
        <w:rPr>
          <w:rFonts w:hint="cs"/>
          <w:rtl/>
        </w:rPr>
        <w:t>ينبغي دعوة مجموعة من المشاركين من مختلف الفروع، وكذلك من مختلف الدوائر في المقر الرئيسي للمؤسسة الوطنية،</w:t>
      </w:r>
      <w:r w:rsidR="00802F05">
        <w:rPr>
          <w:rFonts w:hint="cs"/>
          <w:rtl/>
        </w:rPr>
        <w:t>على أن لا</w:t>
      </w:r>
      <w:r w:rsidR="004F2F9C">
        <w:rPr>
          <w:rFonts w:hint="cs"/>
          <w:rtl/>
        </w:rPr>
        <w:t xml:space="preserve"> يزيد عدد المشاركين عن 15 شخصا</w:t>
      </w:r>
      <w:r w:rsidR="00802F05">
        <w:rPr>
          <w:rFonts w:hint="cs"/>
          <w:rtl/>
        </w:rPr>
        <w:t>،</w:t>
      </w:r>
      <w:r w:rsidR="004F2F9C">
        <w:rPr>
          <w:rFonts w:hint="cs"/>
          <w:rtl/>
        </w:rPr>
        <w:t>وإلا سيكون الاجتماع مكلف</w:t>
      </w:r>
      <w:r w:rsidR="00802F05">
        <w:rPr>
          <w:rFonts w:hint="cs"/>
          <w:rtl/>
        </w:rPr>
        <w:t>ا</w:t>
      </w:r>
      <w:r w:rsidR="004F2F9C">
        <w:rPr>
          <w:rFonts w:hint="cs"/>
          <w:rtl/>
        </w:rPr>
        <w:t xml:space="preserve">، وصعب </w:t>
      </w:r>
      <w:r w:rsidR="00802F05">
        <w:rPr>
          <w:rFonts w:hint="cs"/>
          <w:rtl/>
        </w:rPr>
        <w:t>التنظيم</w:t>
      </w:r>
      <w:r w:rsidR="004F2F9C">
        <w:rPr>
          <w:rFonts w:hint="cs"/>
          <w:rtl/>
        </w:rPr>
        <w:t>.</w:t>
      </w:r>
    </w:p>
    <w:p w14:paraId="78483E34" w14:textId="77777777" w:rsidR="000C5429" w:rsidRDefault="001A42FC" w:rsidP="00A96851">
      <w:pPr>
        <w:bidi/>
        <w:spacing w:after="120"/>
        <w:ind w:left="720"/>
      </w:pPr>
      <w:r w:rsidRPr="006267A1">
        <w:t xml:space="preserve">.  </w:t>
      </w:r>
    </w:p>
    <w:p w14:paraId="06874C4D" w14:textId="77777777" w:rsidR="00FC33FA" w:rsidRPr="00FC33FA" w:rsidRDefault="00FC33FA" w:rsidP="00A96851">
      <w:pPr>
        <w:bidi/>
        <w:spacing w:after="120"/>
        <w:ind w:left="720"/>
        <w:rPr>
          <w:rtl/>
          <w:lang w:val="fr-FR"/>
        </w:rPr>
      </w:pPr>
      <w:r>
        <w:rPr>
          <w:rFonts w:hint="cs"/>
          <w:rtl/>
          <w:lang w:val="fr-FR"/>
        </w:rPr>
        <w:t>يجب عرض النتائج المدمجة من تقييم (بوكا) في اجتماع التحليل.</w:t>
      </w:r>
    </w:p>
    <w:p w14:paraId="0F86DFBF" w14:textId="77777777" w:rsidR="00FC33FA" w:rsidRDefault="00FC33FA" w:rsidP="00A96851">
      <w:pPr>
        <w:bidi/>
        <w:spacing w:after="120"/>
        <w:ind w:left="720"/>
      </w:pPr>
      <w:r>
        <w:rPr>
          <w:rFonts w:hint="cs"/>
          <w:rtl/>
        </w:rPr>
        <w:t>ويجب أن يكون مسؤول التطوير المؤسسي قد أعد عرضا إحصائيا لنتائج (بوكا) على جدول تحليلي. ويعد هذا الجدول تجميعا للملاحق 7أ، و7ب، 7ج، نتائج العلامات في مصفوفة (بوكا)</w:t>
      </w:r>
      <w:r w:rsidR="00170D52">
        <w:rPr>
          <w:rFonts w:hint="cs"/>
          <w:rtl/>
        </w:rPr>
        <w:t>،و</w:t>
      </w:r>
      <w:r>
        <w:rPr>
          <w:rFonts w:hint="cs"/>
          <w:rtl/>
        </w:rPr>
        <w:t>من الأفضل توزيع النتائج قبل عقد الاجتماع.</w:t>
      </w:r>
    </w:p>
    <w:p w14:paraId="44425796" w14:textId="77777777" w:rsidR="00FC33FA" w:rsidRDefault="00FC33FA" w:rsidP="00A96851">
      <w:pPr>
        <w:bidi/>
        <w:spacing w:after="120"/>
        <w:ind w:left="720"/>
      </w:pPr>
      <w:r>
        <w:rPr>
          <w:rFonts w:hint="cs"/>
          <w:rtl/>
        </w:rPr>
        <w:t xml:space="preserve">فيما </w:t>
      </w:r>
      <w:r w:rsidR="00170D52">
        <w:rPr>
          <w:rFonts w:hint="cs"/>
          <w:rtl/>
        </w:rPr>
        <w:t>يلي</w:t>
      </w:r>
      <w:r>
        <w:rPr>
          <w:rFonts w:hint="cs"/>
          <w:rtl/>
        </w:rPr>
        <w:t>، بعض الأسئلة المحورية التي ينبغي استخدامها لإطلاق النقاش وتحليل ا</w:t>
      </w:r>
      <w:r w:rsidR="00170D52">
        <w:rPr>
          <w:rFonts w:hint="cs"/>
          <w:rtl/>
        </w:rPr>
        <w:t>ل</w:t>
      </w:r>
      <w:r>
        <w:rPr>
          <w:rFonts w:hint="cs"/>
          <w:rtl/>
        </w:rPr>
        <w:t>نتائج</w:t>
      </w:r>
      <w:r w:rsidR="00170D52">
        <w:rPr>
          <w:rFonts w:hint="cs"/>
          <w:rtl/>
        </w:rPr>
        <w:t>:</w:t>
      </w:r>
    </w:p>
    <w:p w14:paraId="4026EDFC" w14:textId="77777777" w:rsidR="000C5429" w:rsidRDefault="000C5429" w:rsidP="00A96851">
      <w:pPr>
        <w:pStyle w:val="ListParagraph"/>
        <w:bidi/>
        <w:spacing w:after="120"/>
        <w:ind w:left="1166"/>
      </w:pPr>
    </w:p>
    <w:p w14:paraId="3084A3E1" w14:textId="77777777" w:rsidR="00FC33FA" w:rsidRDefault="00FC33FA" w:rsidP="00A96851">
      <w:pPr>
        <w:pStyle w:val="ListParagraph"/>
        <w:numPr>
          <w:ilvl w:val="0"/>
          <w:numId w:val="7"/>
        </w:numPr>
        <w:bidi/>
        <w:spacing w:after="120"/>
        <w:ind w:left="1166"/>
      </w:pPr>
      <w:r>
        <w:rPr>
          <w:rFonts w:hint="cs"/>
          <w:rtl/>
        </w:rPr>
        <w:t xml:space="preserve">أي من النتائج </w:t>
      </w:r>
      <w:r>
        <w:rPr>
          <w:rFonts w:hint="cs"/>
          <w:rtl/>
          <w:lang w:val="fr-FR"/>
        </w:rPr>
        <w:t>كانت بارزة بالنسبة لكم؟</w:t>
      </w:r>
    </w:p>
    <w:p w14:paraId="6B8FC594" w14:textId="77777777" w:rsidR="00FC33FA" w:rsidRDefault="00FC33FA" w:rsidP="00A96851">
      <w:pPr>
        <w:pStyle w:val="ListParagraph"/>
        <w:numPr>
          <w:ilvl w:val="0"/>
          <w:numId w:val="7"/>
        </w:numPr>
        <w:bidi/>
        <w:spacing w:after="120"/>
        <w:ind w:left="1166"/>
      </w:pPr>
      <w:r>
        <w:rPr>
          <w:rFonts w:hint="cs"/>
          <w:rtl/>
        </w:rPr>
        <w:t>ما الذي فاجأكم في النتائج؟</w:t>
      </w:r>
    </w:p>
    <w:p w14:paraId="059BAC9D" w14:textId="77777777" w:rsidR="00FC33FA" w:rsidRDefault="00FC33FA" w:rsidP="00A96851">
      <w:pPr>
        <w:pStyle w:val="ListParagraph"/>
        <w:numPr>
          <w:ilvl w:val="0"/>
          <w:numId w:val="7"/>
        </w:numPr>
        <w:bidi/>
        <w:spacing w:after="120"/>
        <w:ind w:left="1166"/>
      </w:pPr>
      <w:r>
        <w:rPr>
          <w:rFonts w:hint="cs"/>
          <w:rtl/>
        </w:rPr>
        <w:t>ما الذي أقلقكم في النتائج؟</w:t>
      </w:r>
    </w:p>
    <w:p w14:paraId="4039C19A" w14:textId="77777777" w:rsidR="00FC33FA" w:rsidRPr="00AA1FC7" w:rsidRDefault="00AA1FC7" w:rsidP="00A96851">
      <w:pPr>
        <w:pStyle w:val="ListParagraph"/>
        <w:numPr>
          <w:ilvl w:val="0"/>
          <w:numId w:val="7"/>
        </w:numPr>
        <w:bidi/>
        <w:spacing w:after="120"/>
        <w:ind w:left="1166"/>
      </w:pPr>
      <w:r>
        <w:rPr>
          <w:rFonts w:hint="cs"/>
          <w:rtl/>
          <w:lang w:val="fr-FR"/>
        </w:rPr>
        <w:t>ما هي مواطن القوة والضعف المشتركة بين الفروع؟</w:t>
      </w:r>
    </w:p>
    <w:p w14:paraId="02C4FE20" w14:textId="77777777" w:rsidR="00AA1FC7" w:rsidRPr="00AA1FC7" w:rsidRDefault="00AA1FC7" w:rsidP="00A96851">
      <w:pPr>
        <w:pStyle w:val="ListParagraph"/>
        <w:numPr>
          <w:ilvl w:val="0"/>
          <w:numId w:val="7"/>
        </w:numPr>
        <w:bidi/>
        <w:spacing w:after="120"/>
        <w:ind w:left="1166"/>
      </w:pPr>
      <w:r>
        <w:rPr>
          <w:rFonts w:hint="cs"/>
          <w:rtl/>
          <w:lang w:val="fr-FR"/>
        </w:rPr>
        <w:t>ما هي السمات التي حددت كأولوية في التطوير؟</w:t>
      </w:r>
    </w:p>
    <w:p w14:paraId="5A55C88C" w14:textId="77777777" w:rsidR="00AA1FC7" w:rsidRDefault="00AA1FC7" w:rsidP="00A96851">
      <w:pPr>
        <w:pStyle w:val="ListParagraph"/>
        <w:numPr>
          <w:ilvl w:val="0"/>
          <w:numId w:val="7"/>
        </w:numPr>
        <w:bidi/>
        <w:spacing w:after="120"/>
        <w:ind w:left="1166"/>
      </w:pPr>
      <w:r>
        <w:rPr>
          <w:rFonts w:hint="cs"/>
          <w:rtl/>
        </w:rPr>
        <w:t xml:space="preserve">أين توجد أكبر فروق على مستوى الإقليم؟ </w:t>
      </w:r>
      <w:r w:rsidR="00170D52">
        <w:rPr>
          <w:rFonts w:hint="cs"/>
          <w:rtl/>
        </w:rPr>
        <w:t>وما سبب</w:t>
      </w:r>
      <w:r>
        <w:rPr>
          <w:rFonts w:hint="cs"/>
          <w:rtl/>
        </w:rPr>
        <w:t xml:space="preserve"> هذه الفروق برأيكم؟</w:t>
      </w:r>
    </w:p>
    <w:p w14:paraId="27FB822C" w14:textId="77777777" w:rsidR="00AA1FC7" w:rsidRDefault="00AA1FC7" w:rsidP="00A96851">
      <w:pPr>
        <w:pStyle w:val="ListParagraph"/>
        <w:numPr>
          <w:ilvl w:val="0"/>
          <w:numId w:val="7"/>
        </w:numPr>
        <w:bidi/>
        <w:spacing w:after="120"/>
        <w:ind w:left="1166"/>
      </w:pPr>
      <w:r>
        <w:rPr>
          <w:rFonts w:hint="cs"/>
          <w:rtl/>
        </w:rPr>
        <w:t>ما الذي ينبغي أن يحدث لتحسين قدرة الفرع على المستوى الوطني، بما في ذلك أي فجوات تم تحديدها في السياسات، ويجب التعامل معها؟</w:t>
      </w:r>
    </w:p>
    <w:p w14:paraId="76BD9E42" w14:textId="77777777" w:rsidR="00AA1FC7" w:rsidRDefault="00AA1FC7" w:rsidP="00A96851">
      <w:pPr>
        <w:pStyle w:val="ListParagraph"/>
        <w:numPr>
          <w:ilvl w:val="0"/>
          <w:numId w:val="7"/>
        </w:numPr>
        <w:bidi/>
        <w:spacing w:after="120"/>
        <w:ind w:left="1166"/>
      </w:pPr>
      <w:r>
        <w:rPr>
          <w:rFonts w:hint="cs"/>
          <w:rtl/>
        </w:rPr>
        <w:t>هل توجد فرص أمام بعض الفروع لتتابع فروعاً أخرى؟</w:t>
      </w:r>
    </w:p>
    <w:p w14:paraId="636D46BB" w14:textId="77777777" w:rsidR="00AA1FC7" w:rsidRDefault="00AA1FC7" w:rsidP="00A96851">
      <w:pPr>
        <w:pStyle w:val="ListParagraph"/>
        <w:numPr>
          <w:ilvl w:val="0"/>
          <w:numId w:val="7"/>
        </w:numPr>
        <w:bidi/>
        <w:spacing w:after="120"/>
        <w:ind w:left="1166"/>
      </w:pPr>
      <w:r>
        <w:rPr>
          <w:rFonts w:hint="cs"/>
          <w:rtl/>
        </w:rPr>
        <w:t>ما هي الخطوات التالية؟</w:t>
      </w:r>
    </w:p>
    <w:p w14:paraId="723F5E67" w14:textId="77777777" w:rsidR="00AA1FC7" w:rsidRDefault="00AA1FC7" w:rsidP="00A96851">
      <w:pPr>
        <w:bidi/>
        <w:spacing w:after="120"/>
        <w:ind w:left="720"/>
      </w:pPr>
      <w:r>
        <w:rPr>
          <w:rFonts w:hint="cs"/>
          <w:rtl/>
        </w:rPr>
        <w:t>ثم أعد تقريرا تحليلي</w:t>
      </w:r>
      <w:r w:rsidR="00170D52">
        <w:rPr>
          <w:rFonts w:hint="cs"/>
          <w:rtl/>
        </w:rPr>
        <w:t>ا</w:t>
      </w:r>
      <w:r>
        <w:rPr>
          <w:rFonts w:hint="cs"/>
          <w:rtl/>
        </w:rPr>
        <w:t xml:space="preserve"> عن الورشة </w:t>
      </w:r>
      <w:r w:rsidR="00170D52">
        <w:rPr>
          <w:rFonts w:hint="cs"/>
          <w:rtl/>
        </w:rPr>
        <w:t xml:space="preserve">بحيث </w:t>
      </w:r>
      <w:r>
        <w:rPr>
          <w:rFonts w:hint="cs"/>
          <w:rtl/>
        </w:rPr>
        <w:t>يشمل ملاحظات حول أي مواضيع مشتركة في كافة أنحاء القطر، وأي نقاط للعمل.</w:t>
      </w:r>
    </w:p>
    <w:p w14:paraId="041599E5" w14:textId="77777777" w:rsidR="002E7C1D" w:rsidRDefault="002E7C1D" w:rsidP="00A96851">
      <w:pPr>
        <w:pStyle w:val="Heading2"/>
      </w:pPr>
    </w:p>
    <w:p w14:paraId="4BBD9F10" w14:textId="77777777" w:rsidR="009343A7" w:rsidRDefault="009343A7" w:rsidP="00A96851">
      <w:pPr>
        <w:pStyle w:val="Heading2"/>
      </w:pPr>
      <w:bookmarkStart w:id="32" w:name="_Toc458841010"/>
      <w:r w:rsidRPr="006267A1">
        <w:t>6.3</w:t>
      </w:r>
      <w:r w:rsidR="00A73E3A">
        <w:t>.</w:t>
      </w:r>
      <w:r w:rsidR="00D77F38">
        <w:tab/>
      </w:r>
      <w:bookmarkEnd w:id="32"/>
      <w:r w:rsidR="008A5E9F">
        <w:rPr>
          <w:rFonts w:cs="Times New Roman" w:hint="cs"/>
          <w:rtl/>
        </w:rPr>
        <w:t>التحليل الختامي</w:t>
      </w:r>
    </w:p>
    <w:p w14:paraId="448BFD7B" w14:textId="77777777" w:rsidR="008A5E9F" w:rsidRDefault="008A5E9F" w:rsidP="00A96851">
      <w:pPr>
        <w:bidi/>
        <w:spacing w:after="120"/>
        <w:ind w:left="720"/>
      </w:pPr>
      <w:r>
        <w:rPr>
          <w:rFonts w:hint="cs"/>
          <w:rtl/>
        </w:rPr>
        <w:t>ينبغي أن يكون هناك تحليل ختامي عند الانتهاء من إجراء تقييم بوكا في المؤسسة الوطنية</w:t>
      </w:r>
      <w:r w:rsidR="00170D52">
        <w:rPr>
          <w:rFonts w:hint="cs"/>
          <w:rtl/>
        </w:rPr>
        <w:t>،</w:t>
      </w:r>
      <w:r>
        <w:rPr>
          <w:rFonts w:hint="cs"/>
          <w:rtl/>
        </w:rPr>
        <w:t xml:space="preserve"> </w:t>
      </w:r>
      <w:r w:rsidR="00170D52">
        <w:rPr>
          <w:rFonts w:hint="cs"/>
          <w:rtl/>
        </w:rPr>
        <w:t>بحيث</w:t>
      </w:r>
      <w:r>
        <w:rPr>
          <w:rFonts w:hint="cs"/>
          <w:rtl/>
        </w:rPr>
        <w:t xml:space="preserve"> يتبع التحليل الختامي نفس العمليات المبينة فيما سبق.</w:t>
      </w:r>
    </w:p>
    <w:p w14:paraId="49883B43" w14:textId="77777777" w:rsidR="00FD456E" w:rsidRPr="00170D52" w:rsidRDefault="00FD456E" w:rsidP="00A96851">
      <w:pPr>
        <w:bidi/>
        <w:spacing w:after="120"/>
        <w:ind w:left="720"/>
      </w:pPr>
    </w:p>
    <w:p w14:paraId="0A56628B" w14:textId="77777777" w:rsidR="00F90C4E" w:rsidRPr="00AB7B4B" w:rsidRDefault="00245369" w:rsidP="00A96851">
      <w:pPr>
        <w:pStyle w:val="Heading1"/>
        <w:bidi/>
        <w:rPr>
          <w:rFonts w:ascii="Calibri" w:hAnsi="Calibri"/>
        </w:rPr>
      </w:pPr>
      <w:r>
        <w:rPr>
          <w:rFonts w:ascii="Calibri" w:hAnsi="Calibri" w:hint="cs"/>
          <w:rtl/>
        </w:rPr>
        <w:t>الخطوة 7: الاستخدامات الممكنة لنتائج</w:t>
      </w:r>
      <w:r w:rsidR="00AD52F0">
        <w:rPr>
          <w:rFonts w:ascii="Calibri" w:hAnsi="Calibri" w:hint="cs"/>
          <w:rtl/>
        </w:rPr>
        <w:t xml:space="preserve"> </w:t>
      </w:r>
      <w:r w:rsidR="00AD52F0" w:rsidRPr="00AD52F0">
        <w:rPr>
          <w:rFonts w:ascii="Calibri" w:hAnsi="Calibri" w:hint="eastAsia"/>
          <w:rtl/>
        </w:rPr>
        <w:t>تقييم</w:t>
      </w:r>
      <w:r w:rsidR="00AD52F0" w:rsidRPr="00AD52F0">
        <w:rPr>
          <w:rFonts w:ascii="Calibri" w:hAnsi="Calibri"/>
          <w:rtl/>
        </w:rPr>
        <w:t xml:space="preserve"> </w:t>
      </w:r>
      <w:r w:rsidR="00AD52F0" w:rsidRPr="00AD52F0">
        <w:rPr>
          <w:rFonts w:ascii="Calibri" w:hAnsi="Calibri" w:hint="eastAsia"/>
          <w:rtl/>
        </w:rPr>
        <w:t>القدرات</w:t>
      </w:r>
      <w:r w:rsidR="00AD52F0" w:rsidRPr="00AD52F0">
        <w:rPr>
          <w:rFonts w:ascii="Calibri" w:hAnsi="Calibri"/>
          <w:rtl/>
        </w:rPr>
        <w:t xml:space="preserve"> </w:t>
      </w:r>
      <w:r w:rsidR="00AD52F0" w:rsidRPr="00AD52F0">
        <w:rPr>
          <w:rFonts w:ascii="Calibri" w:hAnsi="Calibri" w:hint="eastAsia"/>
          <w:rtl/>
        </w:rPr>
        <w:t>المؤسسية</w:t>
      </w:r>
      <w:r w:rsidR="00AD52F0" w:rsidRPr="00AD52F0">
        <w:rPr>
          <w:rFonts w:ascii="Calibri" w:hAnsi="Calibri"/>
          <w:rtl/>
        </w:rPr>
        <w:t xml:space="preserve"> </w:t>
      </w:r>
      <w:r w:rsidR="00AD52F0" w:rsidRPr="00AD52F0">
        <w:rPr>
          <w:rFonts w:ascii="Calibri" w:hAnsi="Calibri" w:hint="eastAsia"/>
          <w:rtl/>
        </w:rPr>
        <w:t>للفرع</w:t>
      </w:r>
      <w:r>
        <w:rPr>
          <w:rFonts w:ascii="Calibri" w:hAnsi="Calibri" w:hint="cs"/>
          <w:rtl/>
        </w:rPr>
        <w:t xml:space="preserve"> (بوكا)</w:t>
      </w:r>
    </w:p>
    <w:p w14:paraId="2F0F22DF" w14:textId="77777777" w:rsidR="008D311A" w:rsidRDefault="008D311A" w:rsidP="00A96851">
      <w:pPr>
        <w:bidi/>
      </w:pPr>
    </w:p>
    <w:p w14:paraId="72B99D93" w14:textId="77777777" w:rsidR="008A5E9F" w:rsidRDefault="008A5E9F" w:rsidP="00A96851">
      <w:pPr>
        <w:bidi/>
        <w:spacing w:after="120"/>
        <w:ind w:left="720"/>
        <w:rPr>
          <w:rtl/>
        </w:rPr>
      </w:pPr>
      <w:r>
        <w:rPr>
          <w:rFonts w:hint="cs"/>
          <w:rtl/>
        </w:rPr>
        <w:t>من المحتمل أن يؤدي اجتماع التحليل إلى خطة تطوير وطنية للفروع</w:t>
      </w:r>
      <w:r w:rsidR="00A663BC">
        <w:rPr>
          <w:rFonts w:hint="cs"/>
          <w:rtl/>
        </w:rPr>
        <w:t>،</w:t>
      </w:r>
      <w:r>
        <w:rPr>
          <w:rFonts w:hint="cs"/>
          <w:rtl/>
        </w:rPr>
        <w:t xml:space="preserve"> ويمكن أن يؤدي إلى إدراك وجود حاجة لنظام أفضل لإعداد التقارير، بغرض تتبع التقدم المحرز في خطط تطوير الفرع على مدار الوقت.</w:t>
      </w:r>
    </w:p>
    <w:p w14:paraId="55DF0511" w14:textId="77777777" w:rsidR="008A5E9F" w:rsidRDefault="00A663BC" w:rsidP="00A96851">
      <w:pPr>
        <w:bidi/>
        <w:spacing w:after="120"/>
        <w:ind w:left="720"/>
      </w:pPr>
      <w:r>
        <w:rPr>
          <w:rFonts w:hint="cs"/>
          <w:rtl/>
        </w:rPr>
        <w:t>و</w:t>
      </w:r>
      <w:r w:rsidR="008A5E9F">
        <w:rPr>
          <w:rFonts w:hint="cs"/>
          <w:rtl/>
        </w:rPr>
        <w:t xml:space="preserve">من المحتمل أن يؤدي أيضا إلى إدراك أن هناك حاجة لتخطيط أفضل وطريقة أفضل لوضع الموازنات، وخطة لتحريك الموارد </w:t>
      </w:r>
      <w:r w:rsidR="008A5E9F">
        <w:rPr>
          <w:rtl/>
        </w:rPr>
        <w:t>–</w:t>
      </w:r>
      <w:r w:rsidR="008A5E9F">
        <w:rPr>
          <w:rFonts w:hint="cs"/>
          <w:rtl/>
        </w:rPr>
        <w:t xml:space="preserve"> على مستوى الفرع وعلى المستوى الوطني على حد سواء. وهذا قد يشتمل على الحاجة لموازنات وخطط وطنية مجمعة ووضوح في خطط تحريك الموارد بين المستوى الوطني، ومستوى الفروع.</w:t>
      </w:r>
    </w:p>
    <w:p w14:paraId="67D22FF8" w14:textId="77777777" w:rsidR="000C5429" w:rsidRDefault="000C5429" w:rsidP="00A96851">
      <w:pPr>
        <w:bidi/>
        <w:ind w:left="720"/>
        <w:rPr>
          <w:b/>
          <w:bCs/>
        </w:rPr>
      </w:pPr>
    </w:p>
    <w:p w14:paraId="05873249" w14:textId="77777777" w:rsidR="000C5429" w:rsidRDefault="00A73E3A" w:rsidP="00A96851">
      <w:pPr>
        <w:pStyle w:val="Heading2"/>
      </w:pPr>
      <w:bookmarkStart w:id="33" w:name="_Toc458841012"/>
      <w:r>
        <w:t xml:space="preserve">7.1. </w:t>
      </w:r>
      <w:r w:rsidR="00D77F38">
        <w:tab/>
      </w:r>
      <w:bookmarkEnd w:id="33"/>
      <w:r w:rsidR="00991168">
        <w:rPr>
          <w:rFonts w:cs="Times New Roman" w:hint="cs"/>
          <w:rtl/>
        </w:rPr>
        <w:t>وضع الخطط والموازنة</w:t>
      </w:r>
    </w:p>
    <w:p w14:paraId="2EA0D14B" w14:textId="77777777" w:rsidR="00991168" w:rsidRDefault="00991168" w:rsidP="00A96851">
      <w:pPr>
        <w:pStyle w:val="ListParagraph"/>
        <w:numPr>
          <w:ilvl w:val="0"/>
          <w:numId w:val="9"/>
        </w:numPr>
        <w:bidi/>
        <w:spacing w:after="120"/>
        <w:ind w:left="1170"/>
      </w:pPr>
      <w:r>
        <w:rPr>
          <w:rFonts w:hint="cs"/>
          <w:b/>
          <w:bCs/>
          <w:rtl/>
        </w:rPr>
        <w:t>الملحق 7أ</w:t>
      </w:r>
      <w:r>
        <w:rPr>
          <w:rFonts w:hint="cs"/>
          <w:rtl/>
        </w:rPr>
        <w:t xml:space="preserve"> بعنوان </w:t>
      </w:r>
      <w:r>
        <w:rPr>
          <w:rFonts w:hint="cs"/>
          <w:i/>
          <w:iCs/>
          <w:rtl/>
        </w:rPr>
        <w:t>"نشاطات الفرع والسياق المالي"</w:t>
      </w:r>
      <w:r>
        <w:rPr>
          <w:rFonts w:hint="cs"/>
          <w:rtl/>
        </w:rPr>
        <w:t xml:space="preserve"> الوارد في دليل ميسري (بوكا) يمكن أن يساعدكم في عملية وضع الخطط والموازنات.</w:t>
      </w:r>
    </w:p>
    <w:p w14:paraId="6A89FB9E" w14:textId="77777777" w:rsidR="00991168" w:rsidRPr="00991168" w:rsidRDefault="00991168" w:rsidP="00A96851">
      <w:pPr>
        <w:pStyle w:val="ListParagraph"/>
        <w:numPr>
          <w:ilvl w:val="0"/>
          <w:numId w:val="9"/>
        </w:numPr>
        <w:bidi/>
        <w:spacing w:after="120"/>
        <w:ind w:left="1170"/>
      </w:pPr>
      <w:r>
        <w:rPr>
          <w:rFonts w:hint="cs"/>
          <w:rtl/>
        </w:rPr>
        <w:t xml:space="preserve">بعد تنفيذكم لعملية (بوكا)، يكون لديكم نشاطات أولوية، ومجالات لبناء القدرات قد تحددت من </w:t>
      </w:r>
      <w:r>
        <w:rPr>
          <w:rFonts w:hint="cs"/>
          <w:i/>
          <w:iCs/>
          <w:rtl/>
        </w:rPr>
        <w:t xml:space="preserve">خطة النشاطات الأولوية (خطة العمل الخاصة بالفرع) </w:t>
      </w:r>
      <w:r>
        <w:rPr>
          <w:rFonts w:hint="cs"/>
          <w:b/>
          <w:bCs/>
          <w:rtl/>
        </w:rPr>
        <w:t>في الملحق 15أ</w:t>
      </w:r>
      <w:r>
        <w:rPr>
          <w:rFonts w:hint="cs"/>
          <w:rtl/>
        </w:rPr>
        <w:t xml:space="preserve">). ويجب أن تنعكس هذه في خططكم وموازناتكم الجديدة (اطلع على </w:t>
      </w:r>
      <w:r>
        <w:rPr>
          <w:rFonts w:hint="cs"/>
          <w:b/>
          <w:bCs/>
          <w:rtl/>
        </w:rPr>
        <w:t xml:space="preserve">الملحق 15 ب </w:t>
      </w:r>
      <w:r>
        <w:rPr>
          <w:rtl/>
        </w:rPr>
        <w:t>–</w:t>
      </w:r>
      <w:r>
        <w:rPr>
          <w:rFonts w:hint="cs"/>
          <w:i/>
          <w:iCs/>
          <w:rtl/>
        </w:rPr>
        <w:t xml:space="preserve">خطة نشاطات الأولوية (خطة العمل الخاصة بالفرع) </w:t>
      </w:r>
      <w:r>
        <w:rPr>
          <w:i/>
          <w:iCs/>
          <w:rtl/>
        </w:rPr>
        <w:t>–</w:t>
      </w:r>
      <w:r>
        <w:rPr>
          <w:rFonts w:hint="cs"/>
          <w:i/>
          <w:iCs/>
          <w:rtl/>
        </w:rPr>
        <w:t xml:space="preserve"> مثال).</w:t>
      </w:r>
    </w:p>
    <w:p w14:paraId="4A86C047" w14:textId="77777777" w:rsidR="00991168" w:rsidRDefault="00B9629F" w:rsidP="00A96851">
      <w:pPr>
        <w:pStyle w:val="ListParagraph"/>
        <w:numPr>
          <w:ilvl w:val="0"/>
          <w:numId w:val="9"/>
        </w:numPr>
        <w:bidi/>
        <w:spacing w:after="120"/>
        <w:ind w:left="1170"/>
      </w:pPr>
      <w:r>
        <w:rPr>
          <w:rFonts w:hint="cs"/>
          <w:rtl/>
        </w:rPr>
        <w:t>الموازنة الخاصة بخطة نشاطات الأولوية (خطة العمل الخاصة بالفرع) يجب أن تنعكس في الملحق 7أ للسنة الحالية والتالية. اطلع على الملحق 15 ب والملحق 7ب/1 لقراءة أمثلة.</w:t>
      </w:r>
    </w:p>
    <w:p w14:paraId="2E8B4281" w14:textId="77777777" w:rsidR="00B9629F" w:rsidRDefault="00B9629F" w:rsidP="00A96851">
      <w:pPr>
        <w:pStyle w:val="ListParagraph"/>
        <w:numPr>
          <w:ilvl w:val="0"/>
          <w:numId w:val="9"/>
        </w:numPr>
        <w:bidi/>
        <w:spacing w:after="120"/>
        <w:ind w:left="1170"/>
      </w:pPr>
      <w:r>
        <w:rPr>
          <w:rFonts w:hint="cs"/>
          <w:rtl/>
        </w:rPr>
        <w:t>من الضروري إشراك الطاقم المالي في عملية التخطيط ووضع الموازنات.</w:t>
      </w:r>
    </w:p>
    <w:p w14:paraId="2F83191E" w14:textId="77777777" w:rsidR="00B9629F" w:rsidRDefault="00B9629F" w:rsidP="00A96851">
      <w:pPr>
        <w:pStyle w:val="ListParagraph"/>
        <w:numPr>
          <w:ilvl w:val="0"/>
          <w:numId w:val="9"/>
        </w:numPr>
        <w:bidi/>
        <w:spacing w:after="120"/>
        <w:ind w:left="1170"/>
      </w:pPr>
      <w:r>
        <w:rPr>
          <w:rFonts w:hint="cs"/>
          <w:rtl/>
        </w:rPr>
        <w:t>فيما يلي بعض الأفكار التي ينبغي أخذها بعين الاعتبار عند وضع الخطة والموازنة الجديدتين.</w:t>
      </w:r>
    </w:p>
    <w:p w14:paraId="53676DF6" w14:textId="77777777" w:rsidR="00B9629F" w:rsidRDefault="00B9629F" w:rsidP="00A96851">
      <w:pPr>
        <w:pStyle w:val="ListParagraph"/>
        <w:numPr>
          <w:ilvl w:val="1"/>
          <w:numId w:val="9"/>
        </w:numPr>
        <w:bidi/>
        <w:spacing w:after="120"/>
        <w:ind w:left="1620"/>
      </w:pPr>
      <w:r>
        <w:rPr>
          <w:rFonts w:hint="cs"/>
          <w:rtl/>
        </w:rPr>
        <w:t>ما وزن "التكلفة الإدارية" مقارنة بإجمالي الموازنة؟ في حال كانت هذه التكلفة عالية جدا (عادة ما يكون الحد المقبول بنسبة 30%)، قد تكون هناك حاجة لإعادة النظر في الموازنة ووضع نسبة معيارية كحد أقصى للتكاليف الإدارية.</w:t>
      </w:r>
    </w:p>
    <w:p w14:paraId="41F25CF2" w14:textId="77777777" w:rsidR="00B9629F" w:rsidRDefault="00B9629F" w:rsidP="00A96851">
      <w:pPr>
        <w:pStyle w:val="ListParagraph"/>
        <w:numPr>
          <w:ilvl w:val="1"/>
          <w:numId w:val="9"/>
        </w:numPr>
        <w:bidi/>
        <w:spacing w:after="120"/>
        <w:ind w:left="1620"/>
      </w:pPr>
      <w:r>
        <w:rPr>
          <w:rFonts w:hint="cs"/>
          <w:rtl/>
        </w:rPr>
        <w:t>إذا كنتم قد أجريتم عملية تخطيط ووضع موازنة في السنوات الفائتة، قوموا ب</w:t>
      </w:r>
      <w:r w:rsidR="006D4C41">
        <w:rPr>
          <w:rFonts w:hint="cs"/>
          <w:rtl/>
        </w:rPr>
        <w:t xml:space="preserve">عقد </w:t>
      </w:r>
      <w:r>
        <w:rPr>
          <w:rFonts w:hint="cs"/>
          <w:rtl/>
        </w:rPr>
        <w:t xml:space="preserve">مقارنة </w:t>
      </w:r>
      <w:r w:rsidR="006D4C41">
        <w:rPr>
          <w:rFonts w:hint="cs"/>
          <w:rtl/>
        </w:rPr>
        <w:t xml:space="preserve">بين </w:t>
      </w:r>
      <w:r>
        <w:rPr>
          <w:rFonts w:hint="cs"/>
          <w:rtl/>
        </w:rPr>
        <w:t>موازنة العام الماضي سطرا سطرا مع نفقات العام الماضي</w:t>
      </w:r>
      <w:r w:rsidR="006D4C41">
        <w:rPr>
          <w:rFonts w:hint="cs"/>
          <w:rtl/>
        </w:rPr>
        <w:t>، بحيث تشمل المقارنة طرح التساؤلات التالية:</w:t>
      </w:r>
      <w:r>
        <w:rPr>
          <w:rFonts w:hint="cs"/>
          <w:rtl/>
        </w:rPr>
        <w:t xml:space="preserve"> كم حجم ما استطعتم استخدامه؟ هل كان معدل الإنفاق متدنيا</w:t>
      </w:r>
      <w:r w:rsidR="006D4C41">
        <w:rPr>
          <w:rFonts w:hint="cs"/>
          <w:rtl/>
        </w:rPr>
        <w:t>ً</w:t>
      </w:r>
      <w:r>
        <w:rPr>
          <w:rFonts w:hint="cs"/>
          <w:rtl/>
        </w:rPr>
        <w:t>، وهذه السنة تخططون لتنفيذ نفس كمية النشاطات، قد ترغبون في إعادة النظر في ترتيب الموازنة المخطط لها للتوصل لأرقام واقعية.</w:t>
      </w:r>
    </w:p>
    <w:p w14:paraId="09E47CF2" w14:textId="77777777" w:rsidR="00AF3442" w:rsidRDefault="00AF3442" w:rsidP="00A96851">
      <w:pPr>
        <w:bidi/>
        <w:rPr>
          <w:b/>
          <w:bCs/>
        </w:rPr>
      </w:pPr>
    </w:p>
    <w:p w14:paraId="1D99F8E7" w14:textId="77777777" w:rsidR="000C5429" w:rsidRDefault="00A73E3A" w:rsidP="00A96851">
      <w:pPr>
        <w:pStyle w:val="Heading2"/>
      </w:pPr>
      <w:bookmarkStart w:id="34" w:name="_Toc458841013"/>
      <w:r>
        <w:t xml:space="preserve">7.2. </w:t>
      </w:r>
      <w:r w:rsidR="00D77F38">
        <w:tab/>
      </w:r>
      <w:bookmarkEnd w:id="34"/>
      <w:r w:rsidR="001F5947">
        <w:rPr>
          <w:rFonts w:cs="Times New Roman" w:hint="cs"/>
          <w:rtl/>
        </w:rPr>
        <w:t>تخطيط إدارة الموارد</w:t>
      </w:r>
    </w:p>
    <w:p w14:paraId="36EE771B" w14:textId="77777777" w:rsidR="001F5947" w:rsidRDefault="001F5947" w:rsidP="00A96851">
      <w:pPr>
        <w:pStyle w:val="ListParagraph"/>
        <w:numPr>
          <w:ilvl w:val="0"/>
          <w:numId w:val="9"/>
        </w:numPr>
        <w:bidi/>
        <w:spacing w:after="120"/>
        <w:ind w:left="1170"/>
      </w:pPr>
      <w:r>
        <w:rPr>
          <w:rFonts w:hint="cs"/>
          <w:rtl/>
        </w:rPr>
        <w:t>هل نضع الخطط والموازنات، أو نضع الموارد أولا؟ هذا سؤال جوهري. عند وضع خطتكم وموازنتكم الجديدة بشكل واضح، سوف تتأملون بكيفية إيجاد الموارد اللازمة لها.</w:t>
      </w:r>
    </w:p>
    <w:p w14:paraId="755C21B2" w14:textId="77777777" w:rsidR="001F5947" w:rsidRDefault="001F5947" w:rsidP="00A96851">
      <w:pPr>
        <w:pStyle w:val="ListParagraph"/>
        <w:numPr>
          <w:ilvl w:val="0"/>
          <w:numId w:val="9"/>
        </w:numPr>
        <w:bidi/>
        <w:spacing w:after="120"/>
        <w:ind w:left="1170"/>
      </w:pPr>
      <w:r>
        <w:rPr>
          <w:rFonts w:hint="cs"/>
          <w:rtl/>
        </w:rPr>
        <w:t xml:space="preserve">فيما يلي بعض القضايا التي ينبغي التأمل فيها عند وضع خطة توزيع الموارد. مرة أخرى، يمكنكم الاستفادة من المعلومات في </w:t>
      </w:r>
      <w:r w:rsidRPr="001F5947">
        <w:rPr>
          <w:rFonts w:hint="cs"/>
          <w:b/>
          <w:bCs/>
          <w:rtl/>
        </w:rPr>
        <w:t>الملحق 7ب</w:t>
      </w:r>
      <w:r>
        <w:rPr>
          <w:rFonts w:hint="cs"/>
          <w:rtl/>
        </w:rPr>
        <w:t xml:space="preserve"> "</w:t>
      </w:r>
      <w:r w:rsidRPr="001F5947">
        <w:rPr>
          <w:rFonts w:hint="cs"/>
          <w:i/>
          <w:iCs/>
          <w:rtl/>
        </w:rPr>
        <w:t>نشاطات الفرع والسياق المالي</w:t>
      </w:r>
      <w:r>
        <w:rPr>
          <w:rFonts w:hint="cs"/>
          <w:rtl/>
        </w:rPr>
        <w:t>".</w:t>
      </w:r>
    </w:p>
    <w:p w14:paraId="6A85902A" w14:textId="77777777" w:rsidR="00991168" w:rsidRDefault="00991168" w:rsidP="00A96851">
      <w:pPr>
        <w:pStyle w:val="ListParagraph"/>
        <w:numPr>
          <w:ilvl w:val="1"/>
          <w:numId w:val="9"/>
        </w:numPr>
        <w:bidi/>
        <w:spacing w:after="120"/>
        <w:ind w:left="1620"/>
      </w:pPr>
      <w:r>
        <w:rPr>
          <w:rFonts w:hint="cs"/>
          <w:rtl/>
        </w:rPr>
        <w:t>كيف كانت موازنة الدخل والمصاريف التي حددتموها من (بوكا)؟</w:t>
      </w:r>
    </w:p>
    <w:p w14:paraId="20F887AE" w14:textId="77777777" w:rsidR="00991168" w:rsidRDefault="00991168" w:rsidP="00A96851">
      <w:pPr>
        <w:pStyle w:val="ListParagraph"/>
        <w:numPr>
          <w:ilvl w:val="1"/>
          <w:numId w:val="9"/>
        </w:numPr>
        <w:bidi/>
        <w:spacing w:after="120"/>
        <w:ind w:left="1620"/>
      </w:pPr>
      <w:r>
        <w:rPr>
          <w:rFonts w:hint="cs"/>
          <w:rtl/>
        </w:rPr>
        <w:t>كم سيكون دخلك لو قمت بحساب مبادرات (الفرع) الخاص</w:t>
      </w:r>
      <w:r w:rsidR="00356836">
        <w:rPr>
          <w:rFonts w:hint="cs"/>
          <w:rtl/>
        </w:rPr>
        <w:t>ة</w:t>
      </w:r>
      <w:r>
        <w:rPr>
          <w:rFonts w:hint="cs"/>
          <w:rtl/>
        </w:rPr>
        <w:t xml:space="preserve"> بكم والشركاء المحليين فقط؟ ما هي النسبة التي يغطيها هذا البند من إجمالي الدخل؟</w:t>
      </w:r>
    </w:p>
    <w:p w14:paraId="7979F1AE" w14:textId="77777777" w:rsidR="00991168" w:rsidRDefault="00991168" w:rsidP="00A96851">
      <w:pPr>
        <w:pStyle w:val="ListParagraph"/>
        <w:numPr>
          <w:ilvl w:val="1"/>
          <w:numId w:val="9"/>
        </w:numPr>
        <w:bidi/>
        <w:spacing w:after="120"/>
        <w:ind w:left="1620"/>
      </w:pPr>
      <w:r>
        <w:rPr>
          <w:rFonts w:hint="cs"/>
          <w:rtl/>
        </w:rPr>
        <w:t>هل توجد برامج يمكن أن تدر دخلا لكم؟ إذا كان الأمر كذلك، لا تنسوا أن تشيروا إليها كدخل لكم.</w:t>
      </w:r>
    </w:p>
    <w:p w14:paraId="56398763" w14:textId="77777777" w:rsidR="00991168" w:rsidRDefault="00991168" w:rsidP="00A96851">
      <w:pPr>
        <w:pStyle w:val="ListParagraph"/>
        <w:numPr>
          <w:ilvl w:val="1"/>
          <w:numId w:val="9"/>
        </w:numPr>
        <w:bidi/>
        <w:spacing w:after="120"/>
        <w:ind w:left="1620"/>
      </w:pPr>
      <w:r>
        <w:rPr>
          <w:rFonts w:hint="cs"/>
          <w:rtl/>
        </w:rPr>
        <w:t>الآن لنخطط النشاطات التي يمكن أن تدر دخلا لفرعكم. ضعوا هدفا لكل نشاط يحتاج لتحريك موارد، وخططوا للوفاء بالموازنة التي وضعتموها سابقا.</w:t>
      </w:r>
    </w:p>
    <w:p w14:paraId="780BBF72" w14:textId="77777777" w:rsidR="00991168" w:rsidRDefault="00991168" w:rsidP="00A96851">
      <w:pPr>
        <w:pStyle w:val="ListParagraph"/>
        <w:numPr>
          <w:ilvl w:val="1"/>
          <w:numId w:val="9"/>
        </w:numPr>
        <w:bidi/>
        <w:spacing w:after="120"/>
        <w:ind w:left="1620"/>
      </w:pPr>
      <w:r>
        <w:rPr>
          <w:rFonts w:hint="cs"/>
          <w:rtl/>
        </w:rPr>
        <w:t>ولكن يجب أن تنظروا في حجم "نفقات" كل واحد من نشاطات تحريك الموارد على حد</w:t>
      </w:r>
      <w:r w:rsidR="00356836">
        <w:rPr>
          <w:rFonts w:hint="cs"/>
          <w:rtl/>
        </w:rPr>
        <w:t>ة</w:t>
      </w:r>
      <w:r>
        <w:rPr>
          <w:rFonts w:hint="cs"/>
          <w:rtl/>
        </w:rPr>
        <w:t xml:space="preserve">. </w:t>
      </w:r>
      <w:r w:rsidR="00356836">
        <w:rPr>
          <w:rFonts w:hint="cs"/>
          <w:rtl/>
        </w:rPr>
        <w:t>ف</w:t>
      </w:r>
      <w:r>
        <w:rPr>
          <w:rFonts w:hint="cs"/>
          <w:rtl/>
        </w:rPr>
        <w:t>إذا كان "الإنفاق" أعلى مم تهدفون لتوليده من الدخل، قد تضطرون لإعادة التفكير بالنشاط.</w:t>
      </w:r>
    </w:p>
    <w:p w14:paraId="75BC7A7D" w14:textId="77777777" w:rsidR="000C5429" w:rsidRDefault="000C5429" w:rsidP="00A96851">
      <w:pPr>
        <w:bidi/>
        <w:spacing w:after="120"/>
        <w:ind w:left="720"/>
      </w:pPr>
    </w:p>
    <w:p w14:paraId="5AB3F3D6" w14:textId="77777777" w:rsidR="009C319C" w:rsidRPr="00B90101" w:rsidRDefault="00F6209D" w:rsidP="00A96851">
      <w:pPr>
        <w:pStyle w:val="Heading1"/>
        <w:bidi/>
        <w:rPr>
          <w:rFonts w:ascii="Calibri" w:hAnsi="Calibri"/>
          <w:color w:val="auto"/>
        </w:rPr>
      </w:pPr>
      <w:r>
        <w:rPr>
          <w:rFonts w:ascii="Calibri" w:hAnsi="Calibri" w:hint="cs"/>
          <w:color w:val="auto"/>
          <w:rtl/>
        </w:rPr>
        <w:t xml:space="preserve">الخطوة 8: تحديث </w:t>
      </w:r>
      <w:r w:rsidR="00AD52F0" w:rsidRPr="00AD52F0">
        <w:rPr>
          <w:rFonts w:ascii="Calibri" w:hAnsi="Calibri" w:hint="eastAsia"/>
          <w:color w:val="auto"/>
          <w:rtl/>
        </w:rPr>
        <w:t>تقييم</w:t>
      </w:r>
      <w:r w:rsidR="00AD52F0" w:rsidRPr="00AD52F0">
        <w:rPr>
          <w:rFonts w:ascii="Calibri" w:hAnsi="Calibri"/>
          <w:color w:val="auto"/>
          <w:rtl/>
        </w:rPr>
        <w:t xml:space="preserve"> </w:t>
      </w:r>
      <w:r w:rsidR="00AD52F0" w:rsidRPr="00AD52F0">
        <w:rPr>
          <w:rFonts w:ascii="Calibri" w:hAnsi="Calibri" w:hint="eastAsia"/>
          <w:color w:val="auto"/>
          <w:rtl/>
        </w:rPr>
        <w:t>القدرات</w:t>
      </w:r>
      <w:r w:rsidR="00AD52F0" w:rsidRPr="00AD52F0">
        <w:rPr>
          <w:rFonts w:ascii="Calibri" w:hAnsi="Calibri"/>
          <w:color w:val="auto"/>
          <w:rtl/>
        </w:rPr>
        <w:t xml:space="preserve"> </w:t>
      </w:r>
      <w:r w:rsidR="00AD52F0" w:rsidRPr="00AD52F0">
        <w:rPr>
          <w:rFonts w:ascii="Calibri" w:hAnsi="Calibri" w:hint="eastAsia"/>
          <w:color w:val="auto"/>
          <w:rtl/>
        </w:rPr>
        <w:t>المؤسسية</w:t>
      </w:r>
      <w:r w:rsidR="00AD52F0" w:rsidRPr="00AD52F0">
        <w:rPr>
          <w:rFonts w:ascii="Calibri" w:hAnsi="Calibri"/>
          <w:color w:val="auto"/>
          <w:rtl/>
        </w:rPr>
        <w:t xml:space="preserve"> </w:t>
      </w:r>
      <w:r w:rsidR="00AD52F0" w:rsidRPr="00AD52F0">
        <w:rPr>
          <w:rFonts w:ascii="Calibri" w:hAnsi="Calibri" w:hint="eastAsia"/>
          <w:color w:val="auto"/>
          <w:rtl/>
        </w:rPr>
        <w:t>للفرع</w:t>
      </w:r>
      <w:r w:rsidR="00AD52F0" w:rsidRPr="00AD52F0">
        <w:rPr>
          <w:rFonts w:ascii="Calibri" w:hAnsi="Calibri" w:hint="cs"/>
          <w:color w:val="auto"/>
          <w:rtl/>
        </w:rPr>
        <w:t xml:space="preserve"> </w:t>
      </w:r>
      <w:r>
        <w:rPr>
          <w:rFonts w:ascii="Calibri" w:hAnsi="Calibri" w:hint="cs"/>
          <w:color w:val="auto"/>
          <w:rtl/>
        </w:rPr>
        <w:t>(بوكا)</w:t>
      </w:r>
    </w:p>
    <w:p w14:paraId="449E3E45" w14:textId="77777777" w:rsidR="00D34DA9" w:rsidRDefault="00D34DA9" w:rsidP="00A96851">
      <w:pPr>
        <w:bidi/>
        <w:spacing w:after="0"/>
      </w:pPr>
    </w:p>
    <w:p w14:paraId="05C7BBA1" w14:textId="77777777" w:rsidR="00F6209D" w:rsidRDefault="00053869" w:rsidP="00A96851">
      <w:pPr>
        <w:bidi/>
        <w:spacing w:after="0"/>
        <w:ind w:left="720"/>
      </w:pPr>
      <w:r>
        <w:rPr>
          <w:rFonts w:hint="cs"/>
          <w:rtl/>
        </w:rPr>
        <w:t xml:space="preserve">ومن أجل </w:t>
      </w:r>
      <w:r w:rsidR="00F6209D">
        <w:rPr>
          <w:rFonts w:hint="cs"/>
          <w:rtl/>
        </w:rPr>
        <w:t xml:space="preserve">تتبع التقدم </w:t>
      </w:r>
      <w:r>
        <w:rPr>
          <w:rFonts w:hint="cs"/>
          <w:rtl/>
        </w:rPr>
        <w:t xml:space="preserve">المتحقق </w:t>
      </w:r>
      <w:r w:rsidR="00F6209D">
        <w:rPr>
          <w:rFonts w:hint="cs"/>
          <w:rtl/>
        </w:rPr>
        <w:t xml:space="preserve">على مدار الوقت، يجب أن تضع الفروع هدفا يقضي بإعادة تنفيذ (بوكا) مرة كل سنتين أو </w:t>
      </w:r>
      <w:r>
        <w:rPr>
          <w:rFonts w:hint="cs"/>
          <w:rtl/>
        </w:rPr>
        <w:t xml:space="preserve">ثلاث </w:t>
      </w:r>
      <w:r w:rsidR="00F6209D">
        <w:rPr>
          <w:rFonts w:hint="cs"/>
          <w:rtl/>
        </w:rPr>
        <w:t xml:space="preserve">سنوات حسب </w:t>
      </w:r>
      <w:r>
        <w:rPr>
          <w:rFonts w:hint="cs"/>
          <w:rtl/>
        </w:rPr>
        <w:t xml:space="preserve">إستراتيجية </w:t>
      </w:r>
      <w:r w:rsidR="00F6209D">
        <w:rPr>
          <w:rFonts w:hint="cs"/>
          <w:rtl/>
        </w:rPr>
        <w:t>المؤسسة الوطنية والموارد المتوفرة.</w:t>
      </w:r>
    </w:p>
    <w:p w14:paraId="5A75CBCE" w14:textId="77777777" w:rsidR="009F6F26" w:rsidRDefault="009F6F26" w:rsidP="00A96851">
      <w:pPr>
        <w:bidi/>
        <w:spacing w:after="0"/>
      </w:pPr>
    </w:p>
    <w:p w14:paraId="74188024" w14:textId="77777777" w:rsidR="00032FC7" w:rsidRPr="00053869" w:rsidRDefault="00032FC7" w:rsidP="00A96851">
      <w:pPr>
        <w:bidi/>
        <w:spacing w:after="0"/>
      </w:pPr>
    </w:p>
    <w:sectPr w:rsidR="00032FC7" w:rsidRPr="00053869" w:rsidSect="00032FC7">
      <w:footerReference w:type="default" r:id="rId11"/>
      <w:footerReference w:type="first" r:id="rId12"/>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01AE" w14:textId="77777777" w:rsidR="009C4ED6" w:rsidRDefault="009C4ED6" w:rsidP="0057738F">
      <w:pPr>
        <w:spacing w:after="0" w:line="240" w:lineRule="auto"/>
      </w:pPr>
      <w:r>
        <w:separator/>
      </w:r>
    </w:p>
  </w:endnote>
  <w:endnote w:type="continuationSeparator" w:id="0">
    <w:p w14:paraId="7DB4E58F" w14:textId="77777777" w:rsidR="009C4ED6" w:rsidRDefault="009C4ED6" w:rsidP="0057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54FD" w14:textId="77777777" w:rsidR="001D154D" w:rsidRDefault="009A3324" w:rsidP="00571C67">
    <w:pPr>
      <w:pStyle w:val="Footer"/>
      <w:rPr>
        <w:rFonts w:ascii="Cambria" w:hAnsi="Cambria" w:cs="Times New Roman"/>
        <w:color w:val="808080"/>
        <w:rtl/>
      </w:rPr>
    </w:pPr>
    <w:r>
      <w:rPr>
        <w:rFonts w:ascii="Cambria" w:hAnsi="Cambria" w:cs="Times New Roman"/>
        <w:color w:val="808080"/>
      </w:rPr>
      <w:t>Branch Organizational Capacity Assessment (BOCA:  A Practical Guide</w:t>
    </w:r>
  </w:p>
  <w:p w14:paraId="64653E62" w14:textId="77777777" w:rsidR="009A3324" w:rsidRDefault="009A3324" w:rsidP="00D6555B">
    <w:pPr>
      <w:pStyle w:val="Footer"/>
      <w:jc w:val="right"/>
    </w:pPr>
    <w:r w:rsidRPr="0057738F">
      <w:rPr>
        <w:rFonts w:ascii="Cambria" w:hAnsi="Cambria" w:cs="Times New Roman"/>
        <w:color w:val="808080"/>
      </w:rPr>
      <w:t xml:space="preserve">Page </w:t>
    </w:r>
    <w:r w:rsidR="00385491">
      <w:fldChar w:fldCharType="begin"/>
    </w:r>
    <w:r>
      <w:instrText xml:space="preserve"> PAGE   \* MERGEFORMAT </w:instrText>
    </w:r>
    <w:r w:rsidR="00385491">
      <w:fldChar w:fldCharType="separate"/>
    </w:r>
    <w:r w:rsidR="0054095F" w:rsidRPr="0054095F">
      <w:rPr>
        <w:rFonts w:ascii="Cambria" w:hAnsi="Cambria" w:cs="Times New Roman"/>
        <w:noProof/>
      </w:rPr>
      <w:t>20</w:t>
    </w:r>
    <w:r w:rsidR="00385491">
      <w:rPr>
        <w:rFonts w:ascii="Cambria" w:hAnsi="Cambria" w:cs="Times New Roman"/>
        <w:noProof/>
      </w:rPr>
      <w:fldChar w:fldCharType="end"/>
    </w:r>
    <w:r w:rsidR="00A96851">
      <w:rPr>
        <w:noProof/>
        <w:lang w:val="nb-NO" w:eastAsia="nb-NO"/>
      </w:rPr>
      <mc:AlternateContent>
        <mc:Choice Requires="wpg">
          <w:drawing>
            <wp:anchor distT="0" distB="0" distL="114300" distR="114300" simplePos="0" relativeHeight="251655680" behindDoc="0" locked="0" layoutInCell="0" allowOverlap="1" wp14:anchorId="71A6F681" wp14:editId="2D4B946C">
              <wp:simplePos x="0" y="0"/>
              <wp:positionH relativeFrom="page">
                <wp:align>center</wp:align>
              </wp:positionH>
              <wp:positionV relativeFrom="page">
                <wp:align>bottom</wp:align>
              </wp:positionV>
              <wp:extent cx="7539990" cy="83185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3185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69D90F9" id="Group 441" o:spid="_x0000_s1026" style="position:absolute;margin-left:0;margin-top:0;width:593.7pt;height:65.5pt;flip:y;z-index:25165568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A96851">
      <w:rPr>
        <w:noProof/>
        <w:lang w:val="nb-NO" w:eastAsia="nb-NO"/>
      </w:rPr>
      <mc:AlternateContent>
        <mc:Choice Requires="wps">
          <w:drawing>
            <wp:anchor distT="0" distB="0" distL="114300" distR="114300" simplePos="0" relativeHeight="251657728" behindDoc="0" locked="0" layoutInCell="1" allowOverlap="1" wp14:anchorId="4789B9E4" wp14:editId="09AD44AF">
              <wp:simplePos x="0" y="0"/>
              <wp:positionH relativeFrom="page">
                <wp:posOffset>409575</wp:posOffset>
              </wp:positionH>
              <wp:positionV relativeFrom="page">
                <wp:posOffset>9878695</wp:posOffset>
              </wp:positionV>
              <wp:extent cx="90805" cy="800100"/>
              <wp:effectExtent l="9525" t="10795" r="13970" b="12065"/>
              <wp:wrapNone/>
              <wp:docPr id="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9CCA17E" id="Rectangle 444" o:spid="_x0000_s1026" style="position:absolute;margin-left:32.25pt;margin-top:777.85pt;width:7.15pt;height:63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" fillcolor="#4bacc6" strokecolor="#4f81bd">
              <w10:wrap anchorx="page" anchory="page"/>
            </v:rect>
          </w:pict>
        </mc:Fallback>
      </mc:AlternateContent>
    </w:r>
    <w:r w:rsidR="00A96851">
      <w:rPr>
        <w:noProof/>
        <w:lang w:val="nb-NO" w:eastAsia="nb-NO"/>
      </w:rPr>
      <mc:AlternateContent>
        <mc:Choice Requires="wps">
          <w:drawing>
            <wp:anchor distT="0" distB="0" distL="114300" distR="114300" simplePos="0" relativeHeight="251656704" behindDoc="0" locked="0" layoutInCell="1" allowOverlap="1" wp14:anchorId="5730B3C8" wp14:editId="026DE111">
              <wp:simplePos x="0" y="0"/>
              <wp:positionH relativeFrom="page">
                <wp:posOffset>7055485</wp:posOffset>
              </wp:positionH>
              <wp:positionV relativeFrom="page">
                <wp:posOffset>9878695</wp:posOffset>
              </wp:positionV>
              <wp:extent cx="91440" cy="800100"/>
              <wp:effectExtent l="6985" t="10795" r="6350" b="12065"/>
              <wp:wrapNone/>
              <wp:docPr id="2"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36066D0" id="Rectangle 445" o:spid="_x0000_s1026" style="position:absolute;margin-left:555.55pt;margin-top:777.85pt;width:7.2pt;height:63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" fillcolor="#4bacc6" strokecolor="#4f81bd">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EE4A" w14:textId="77777777" w:rsidR="001D154D" w:rsidRDefault="00C64494">
    <w:pPr>
      <w:pStyle w:val="Footer"/>
      <w:rPr>
        <w:color w:val="000000"/>
        <w:sz w:val="24"/>
        <w:szCs w:val="24"/>
      </w:rPr>
    </w:pPr>
    <w:r>
      <w:rPr>
        <w:color w:val="000000"/>
        <w:sz w:val="24"/>
        <w:szCs w:val="24"/>
      </w:rPr>
      <w:t>www.RMLingo.com</w:t>
    </w:r>
  </w:p>
  <w:p w14:paraId="73327900" w14:textId="77777777" w:rsidR="001D154D" w:rsidRDefault="00A96851">
    <w:pPr>
      <w:pStyle w:val="Footer"/>
    </w:pPr>
    <w:r>
      <w:rPr>
        <w:noProof/>
        <w:lang w:val="nb-NO" w:eastAsia="nb-NO"/>
      </w:rPr>
      <mc:AlternateContent>
        <mc:Choice Requires="wps">
          <w:drawing>
            <wp:anchor distT="0" distB="0" distL="114300" distR="114300" simplePos="0" relativeHeight="251658752" behindDoc="0" locked="0" layoutInCell="1" allowOverlap="1" wp14:anchorId="4C6001BF" wp14:editId="1A2FDB8D">
              <wp:simplePos x="0" y="0"/>
              <wp:positionH relativeFrom="page">
                <wp:posOffset>5132705</wp:posOffset>
              </wp:positionH>
              <wp:positionV relativeFrom="page">
                <wp:posOffset>9777730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15484564" w14:textId="3E8E13B0" w:rsidR="001D154D" w:rsidRPr="00D6555B" w:rsidRDefault="00385491">
                          <w:pPr>
                            <w:pStyle w:val="Footer"/>
                            <w:jc w:val="right"/>
                            <w:rPr>
                              <w:rFonts w:ascii="Cambria" w:hAnsi="Cambria"/>
                              <w:color w:val="000000"/>
                              <w:sz w:val="40"/>
                              <w:szCs w:val="40"/>
                            </w:rPr>
                          </w:pPr>
                          <w:r w:rsidRPr="00D6555B">
                            <w:rPr>
                              <w:rFonts w:ascii="Cambria" w:hAnsi="Cambria"/>
                              <w:color w:val="000000"/>
                              <w:sz w:val="40"/>
                              <w:szCs w:val="40"/>
                            </w:rPr>
                            <w:fldChar w:fldCharType="begin"/>
                          </w:r>
                          <w:r w:rsidR="001D154D" w:rsidRPr="00D6555B">
                            <w:rPr>
                              <w:rFonts w:ascii="Cambria" w:hAnsi="Cambria"/>
                              <w:color w:val="000000"/>
                              <w:sz w:val="40"/>
                              <w:szCs w:val="40"/>
                            </w:rPr>
                            <w:instrText xml:space="preserve"> PAGE  \* Arabic  \* MERGEFORMAT </w:instrText>
                          </w:r>
                          <w:r w:rsidRPr="00D6555B">
                            <w:rPr>
                              <w:rFonts w:ascii="Cambria" w:hAnsi="Cambria"/>
                              <w:color w:val="000000"/>
                              <w:sz w:val="40"/>
                              <w:szCs w:val="40"/>
                            </w:rPr>
                            <w:fldChar w:fldCharType="separate"/>
                          </w:r>
                          <w:r w:rsidR="0054095F">
                            <w:rPr>
                              <w:rFonts w:ascii="Cambria" w:hAnsi="Cambria"/>
                              <w:noProof/>
                              <w:color w:val="000000"/>
                              <w:sz w:val="40"/>
                              <w:szCs w:val="40"/>
                            </w:rPr>
                            <w:t>0</w:t>
                          </w:r>
                          <w:r w:rsidRPr="00D6555B">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6001BF" id="_x0000_t202" coordsize="21600,21600" o:spt="202" path="m,l,21600r21600,l21600,xe">
              <v:stroke joinstyle="miter"/>
              <v:path gradientshapeok="t" o:connecttype="rect"/>
            </v:shapetype>
            <v:shape id="Text Box 56" o:spid="_x0000_s1029" type="#_x0000_t202" style="position:absolute;margin-left:404.15pt;margin-top:769.9pt;width:118.8pt;height:3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" filled="f" stroked="f" strokeweight=".5pt">
              <v:textbox style="mso-fit-shape-to-text:t">
                <w:txbxContent>
                  <w:p w14:paraId="15484564" w14:textId="3E8E13B0" w:rsidR="001D154D" w:rsidRPr="00D6555B" w:rsidRDefault="00385491">
                    <w:pPr>
                      <w:pStyle w:val="Footer"/>
                      <w:jc w:val="right"/>
                      <w:rPr>
                        <w:rFonts w:ascii="Cambria" w:hAnsi="Cambria"/>
                        <w:color w:val="000000"/>
                        <w:sz w:val="40"/>
                        <w:szCs w:val="40"/>
                      </w:rPr>
                    </w:pPr>
                    <w:r w:rsidRPr="00D6555B">
                      <w:rPr>
                        <w:rFonts w:ascii="Cambria" w:hAnsi="Cambria"/>
                        <w:color w:val="000000"/>
                        <w:sz w:val="40"/>
                        <w:szCs w:val="40"/>
                      </w:rPr>
                      <w:fldChar w:fldCharType="begin"/>
                    </w:r>
                    <w:r w:rsidR="001D154D" w:rsidRPr="00D6555B">
                      <w:rPr>
                        <w:rFonts w:ascii="Cambria" w:hAnsi="Cambria"/>
                        <w:color w:val="000000"/>
                        <w:sz w:val="40"/>
                        <w:szCs w:val="40"/>
                      </w:rPr>
                      <w:instrText xml:space="preserve"> PAGE  \* Arabic  \* MERGEFORMAT </w:instrText>
                    </w:r>
                    <w:r w:rsidRPr="00D6555B">
                      <w:rPr>
                        <w:rFonts w:ascii="Cambria" w:hAnsi="Cambria"/>
                        <w:color w:val="000000"/>
                        <w:sz w:val="40"/>
                        <w:szCs w:val="40"/>
                      </w:rPr>
                      <w:fldChar w:fldCharType="separate"/>
                    </w:r>
                    <w:r w:rsidR="0054095F">
                      <w:rPr>
                        <w:rFonts w:ascii="Cambria" w:hAnsi="Cambria"/>
                        <w:noProof/>
                        <w:color w:val="000000"/>
                        <w:sz w:val="40"/>
                        <w:szCs w:val="40"/>
                      </w:rPr>
                      <w:t>0</w:t>
                    </w:r>
                    <w:r w:rsidRPr="00D6555B">
                      <w:rPr>
                        <w:rFonts w:ascii="Cambria" w:hAnsi="Cambria"/>
                        <w:color w:val="000000"/>
                        <w:sz w:val="40"/>
                        <w:szCs w:val="40"/>
                      </w:rPr>
                      <w:fldChar w:fldCharType="end"/>
                    </w:r>
                  </w:p>
                </w:txbxContent>
              </v:textbox>
              <w10:wrap anchorx="page" anchory="page"/>
            </v:shape>
          </w:pict>
        </mc:Fallback>
      </mc:AlternateContent>
    </w:r>
    <w:r>
      <w:rPr>
        <w:noProof/>
        <w:color w:val="4F81BD"/>
        <w:lang w:val="nb-NO" w:eastAsia="nb-NO"/>
      </w:rPr>
      <mc:AlternateContent>
        <mc:Choice Requires="wps">
          <w:drawing>
            <wp:anchor distT="91440" distB="91440" distL="114300" distR="114300" simplePos="0" relativeHeight="251659776" behindDoc="1" locked="0" layoutInCell="1" allowOverlap="1" wp14:anchorId="39066E90" wp14:editId="46CC68F2">
              <wp:simplePos x="0" y="0"/>
              <wp:positionH relativeFrom="page">
                <wp:posOffset>914400</wp:posOffset>
              </wp:positionH>
              <wp:positionV relativeFrom="page">
                <wp:posOffset>9777730</wp:posOffset>
              </wp:positionV>
              <wp:extent cx="5728970" cy="36195"/>
              <wp:effectExtent l="0" t="0" r="2540" b="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4BEF3EA7" id="Rectangle 58" o:spid="_x0000_s1026" style="position:absolute;margin-left:1in;margin-top:769.9pt;width:451.1pt;height:2.85pt;z-index:-25165670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" fillcolor="#4f81bd"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2C86" w14:textId="77777777" w:rsidR="009C4ED6" w:rsidRDefault="009C4ED6" w:rsidP="0057738F">
      <w:pPr>
        <w:spacing w:after="0" w:line="240" w:lineRule="auto"/>
      </w:pPr>
      <w:r>
        <w:separator/>
      </w:r>
    </w:p>
  </w:footnote>
  <w:footnote w:type="continuationSeparator" w:id="0">
    <w:p w14:paraId="7FB9B5C7" w14:textId="77777777" w:rsidR="009C4ED6" w:rsidRDefault="009C4ED6" w:rsidP="0057738F">
      <w:pPr>
        <w:spacing w:after="0" w:line="240" w:lineRule="auto"/>
      </w:pPr>
      <w:r>
        <w:continuationSeparator/>
      </w:r>
    </w:p>
  </w:footnote>
  <w:footnote w:id="1">
    <w:p w14:paraId="2AE2F591" w14:textId="77777777" w:rsidR="001D154D" w:rsidRDefault="001D154D" w:rsidP="001D154D">
      <w:pPr>
        <w:pStyle w:val="FootnoteText"/>
        <w:bidi/>
        <w:jc w:val="both"/>
        <w:rPr>
          <w:rtl/>
          <w:lang w:bidi="ar-JO"/>
        </w:rPr>
      </w:pPr>
      <w:r>
        <w:rPr>
          <w:rStyle w:val="FootnoteReference"/>
        </w:rPr>
        <w:footnoteRef/>
      </w:r>
      <w:r>
        <w:rPr>
          <w:rFonts w:hint="cs"/>
          <w:rtl/>
        </w:rPr>
        <w:t>انظر الجزء 1.8 ومرفق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7000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75pt;height:9.75pt" o:bullet="t">
        <v:imagedata r:id="rId1" o:title=""/>
      </v:shape>
    </w:pict>
  </w:numPicBullet>
  <w:abstractNum w:abstractNumId="0" w15:restartNumberingAfterBreak="0">
    <w:nsid w:val="03CE2F78"/>
    <w:multiLevelType w:val="hybridMultilevel"/>
    <w:tmpl w:val="94108D0C"/>
    <w:lvl w:ilvl="0" w:tplc="206E6276">
      <w:start w:val="201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EF1"/>
    <w:multiLevelType w:val="hybridMultilevel"/>
    <w:tmpl w:val="681A1AD6"/>
    <w:lvl w:ilvl="0" w:tplc="63F875B6">
      <w:start w:val="1"/>
      <w:numFmt w:val="lowerRoman"/>
      <w:lvlText w:val="(%1)"/>
      <w:lvlJc w:val="left"/>
      <w:pPr>
        <w:ind w:left="2070" w:hanging="720"/>
      </w:pPr>
      <w:rPr>
        <w:rFonts w:hint="default"/>
      </w:rPr>
    </w:lvl>
    <w:lvl w:ilvl="1" w:tplc="44090019">
      <w:start w:val="1"/>
      <w:numFmt w:val="lowerLetter"/>
      <w:lvlText w:val="%2."/>
      <w:lvlJc w:val="left"/>
      <w:pPr>
        <w:ind w:left="2430" w:hanging="360"/>
      </w:pPr>
    </w:lvl>
    <w:lvl w:ilvl="2" w:tplc="4409001B" w:tentative="1">
      <w:start w:val="1"/>
      <w:numFmt w:val="lowerRoman"/>
      <w:lvlText w:val="%3."/>
      <w:lvlJc w:val="right"/>
      <w:pPr>
        <w:ind w:left="3150" w:hanging="180"/>
      </w:pPr>
    </w:lvl>
    <w:lvl w:ilvl="3" w:tplc="4409000F" w:tentative="1">
      <w:start w:val="1"/>
      <w:numFmt w:val="decimal"/>
      <w:lvlText w:val="%4."/>
      <w:lvlJc w:val="left"/>
      <w:pPr>
        <w:ind w:left="3870" w:hanging="360"/>
      </w:pPr>
    </w:lvl>
    <w:lvl w:ilvl="4" w:tplc="44090019" w:tentative="1">
      <w:start w:val="1"/>
      <w:numFmt w:val="lowerLetter"/>
      <w:lvlText w:val="%5."/>
      <w:lvlJc w:val="left"/>
      <w:pPr>
        <w:ind w:left="4590" w:hanging="360"/>
      </w:pPr>
    </w:lvl>
    <w:lvl w:ilvl="5" w:tplc="4409001B" w:tentative="1">
      <w:start w:val="1"/>
      <w:numFmt w:val="lowerRoman"/>
      <w:lvlText w:val="%6."/>
      <w:lvlJc w:val="right"/>
      <w:pPr>
        <w:ind w:left="5310" w:hanging="180"/>
      </w:pPr>
    </w:lvl>
    <w:lvl w:ilvl="6" w:tplc="4409000F" w:tentative="1">
      <w:start w:val="1"/>
      <w:numFmt w:val="decimal"/>
      <w:lvlText w:val="%7."/>
      <w:lvlJc w:val="left"/>
      <w:pPr>
        <w:ind w:left="6030" w:hanging="360"/>
      </w:pPr>
    </w:lvl>
    <w:lvl w:ilvl="7" w:tplc="44090019" w:tentative="1">
      <w:start w:val="1"/>
      <w:numFmt w:val="lowerLetter"/>
      <w:lvlText w:val="%8."/>
      <w:lvlJc w:val="left"/>
      <w:pPr>
        <w:ind w:left="6750" w:hanging="360"/>
      </w:pPr>
    </w:lvl>
    <w:lvl w:ilvl="8" w:tplc="4409001B" w:tentative="1">
      <w:start w:val="1"/>
      <w:numFmt w:val="lowerRoman"/>
      <w:lvlText w:val="%9."/>
      <w:lvlJc w:val="right"/>
      <w:pPr>
        <w:ind w:left="7470" w:hanging="180"/>
      </w:pPr>
    </w:lvl>
  </w:abstractNum>
  <w:abstractNum w:abstractNumId="2" w15:restartNumberingAfterBreak="0">
    <w:nsid w:val="07EA4E35"/>
    <w:multiLevelType w:val="hybridMultilevel"/>
    <w:tmpl w:val="BBC6539E"/>
    <w:lvl w:ilvl="0" w:tplc="07F0D0B8">
      <w:start w:val="1"/>
      <w:numFmt w:val="bullet"/>
      <w:lvlText w:val="-"/>
      <w:lvlJc w:val="left"/>
      <w:pPr>
        <w:ind w:left="1440" w:hanging="360"/>
      </w:pPr>
      <w:rPr>
        <w:rFonts w:ascii="Calibri" w:eastAsia="Calibri" w:hAnsi="Calibri" w:cs="Aria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128B11F1"/>
    <w:multiLevelType w:val="hybridMultilevel"/>
    <w:tmpl w:val="EA5A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81A93"/>
    <w:multiLevelType w:val="hybridMultilevel"/>
    <w:tmpl w:val="A07A0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76DB8"/>
    <w:multiLevelType w:val="hybridMultilevel"/>
    <w:tmpl w:val="4FA2786A"/>
    <w:lvl w:ilvl="0" w:tplc="52C6E7E8">
      <w:start w:val="1"/>
      <w:numFmt w:val="lowerRoman"/>
      <w:lvlText w:val="(%1)"/>
      <w:lvlJc w:val="left"/>
      <w:pPr>
        <w:ind w:left="1800" w:hanging="72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15:restartNumberingAfterBreak="0">
    <w:nsid w:val="23F81B14"/>
    <w:multiLevelType w:val="hybridMultilevel"/>
    <w:tmpl w:val="CB6A1ACA"/>
    <w:lvl w:ilvl="0" w:tplc="67520D62">
      <w:start w:val="1"/>
      <w:numFmt w:val="lowerRoman"/>
      <w:lvlText w:val="(%1)"/>
      <w:lvlJc w:val="left"/>
      <w:pPr>
        <w:ind w:left="2070" w:hanging="72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64A23"/>
    <w:multiLevelType w:val="hybridMultilevel"/>
    <w:tmpl w:val="D550F70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34F30F0F"/>
    <w:multiLevelType w:val="hybridMultilevel"/>
    <w:tmpl w:val="C4E40A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47080"/>
    <w:multiLevelType w:val="multilevel"/>
    <w:tmpl w:val="4DF4FDFC"/>
    <w:lvl w:ilvl="0">
      <w:start w:val="5"/>
      <w:numFmt w:val="decimal"/>
      <w:lvlText w:val="%1"/>
      <w:lvlJc w:val="left"/>
      <w:pPr>
        <w:ind w:left="435" w:hanging="435"/>
      </w:pPr>
      <w:rPr>
        <w:rFonts w:hint="default"/>
        <w:b/>
      </w:rPr>
    </w:lvl>
    <w:lvl w:ilvl="1">
      <w:start w:val="3"/>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0" w15:restartNumberingAfterBreak="0">
    <w:nsid w:val="41180A05"/>
    <w:multiLevelType w:val="hybridMultilevel"/>
    <w:tmpl w:val="32183E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C02A65"/>
    <w:multiLevelType w:val="hybridMultilevel"/>
    <w:tmpl w:val="5DF8705C"/>
    <w:lvl w:ilvl="0" w:tplc="0809000F">
      <w:start w:val="1"/>
      <w:numFmt w:val="decimal"/>
      <w:lvlText w:val="%1."/>
      <w:lvlJc w:val="left"/>
      <w:pPr>
        <w:ind w:left="1212" w:hanging="360"/>
      </w:p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2" w15:restartNumberingAfterBreak="0">
    <w:nsid w:val="520F3D26"/>
    <w:multiLevelType w:val="hybridMultilevel"/>
    <w:tmpl w:val="8054AF12"/>
    <w:lvl w:ilvl="0" w:tplc="22600E2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8202A"/>
    <w:multiLevelType w:val="hybridMultilevel"/>
    <w:tmpl w:val="2C6A4CAC"/>
    <w:lvl w:ilvl="0" w:tplc="08090001">
      <w:start w:val="1"/>
      <w:numFmt w:val="bullet"/>
      <w:lvlText w:val=""/>
      <w:lvlJc w:val="left"/>
      <w:pPr>
        <w:ind w:left="1800" w:hanging="360"/>
      </w:pPr>
      <w:rPr>
        <w:rFonts w:ascii="Symbol" w:hAnsi="Symbol" w:hint="default"/>
      </w:rPr>
    </w:lvl>
    <w:lvl w:ilvl="1" w:tplc="44090019" w:tentative="1">
      <w:start w:val="1"/>
      <w:numFmt w:val="lowerLetter"/>
      <w:lvlText w:val="%2."/>
      <w:lvlJc w:val="left"/>
      <w:pPr>
        <w:ind w:left="2520" w:hanging="360"/>
      </w:pPr>
      <w:rPr>
        <w:rFonts w:cs="Times New Roman"/>
      </w:rPr>
    </w:lvl>
    <w:lvl w:ilvl="2" w:tplc="4409001B" w:tentative="1">
      <w:start w:val="1"/>
      <w:numFmt w:val="lowerRoman"/>
      <w:lvlText w:val="%3."/>
      <w:lvlJc w:val="right"/>
      <w:pPr>
        <w:ind w:left="3240" w:hanging="180"/>
      </w:pPr>
      <w:rPr>
        <w:rFonts w:cs="Times New Roman"/>
      </w:rPr>
    </w:lvl>
    <w:lvl w:ilvl="3" w:tplc="4409000F" w:tentative="1">
      <w:start w:val="1"/>
      <w:numFmt w:val="decimal"/>
      <w:lvlText w:val="%4."/>
      <w:lvlJc w:val="left"/>
      <w:pPr>
        <w:ind w:left="3960" w:hanging="360"/>
      </w:pPr>
      <w:rPr>
        <w:rFonts w:cs="Times New Roman"/>
      </w:rPr>
    </w:lvl>
    <w:lvl w:ilvl="4" w:tplc="44090019" w:tentative="1">
      <w:start w:val="1"/>
      <w:numFmt w:val="lowerLetter"/>
      <w:lvlText w:val="%5."/>
      <w:lvlJc w:val="left"/>
      <w:pPr>
        <w:ind w:left="4680" w:hanging="360"/>
      </w:pPr>
      <w:rPr>
        <w:rFonts w:cs="Times New Roman"/>
      </w:rPr>
    </w:lvl>
    <w:lvl w:ilvl="5" w:tplc="4409001B" w:tentative="1">
      <w:start w:val="1"/>
      <w:numFmt w:val="lowerRoman"/>
      <w:lvlText w:val="%6."/>
      <w:lvlJc w:val="right"/>
      <w:pPr>
        <w:ind w:left="5400" w:hanging="180"/>
      </w:pPr>
      <w:rPr>
        <w:rFonts w:cs="Times New Roman"/>
      </w:rPr>
    </w:lvl>
    <w:lvl w:ilvl="6" w:tplc="4409000F" w:tentative="1">
      <w:start w:val="1"/>
      <w:numFmt w:val="decimal"/>
      <w:lvlText w:val="%7."/>
      <w:lvlJc w:val="left"/>
      <w:pPr>
        <w:ind w:left="6120" w:hanging="360"/>
      </w:pPr>
      <w:rPr>
        <w:rFonts w:cs="Times New Roman"/>
      </w:rPr>
    </w:lvl>
    <w:lvl w:ilvl="7" w:tplc="44090019" w:tentative="1">
      <w:start w:val="1"/>
      <w:numFmt w:val="lowerLetter"/>
      <w:lvlText w:val="%8."/>
      <w:lvlJc w:val="left"/>
      <w:pPr>
        <w:ind w:left="6840" w:hanging="360"/>
      </w:pPr>
      <w:rPr>
        <w:rFonts w:cs="Times New Roman"/>
      </w:rPr>
    </w:lvl>
    <w:lvl w:ilvl="8" w:tplc="4409001B" w:tentative="1">
      <w:start w:val="1"/>
      <w:numFmt w:val="lowerRoman"/>
      <w:lvlText w:val="%9."/>
      <w:lvlJc w:val="right"/>
      <w:pPr>
        <w:ind w:left="7560" w:hanging="180"/>
      </w:pPr>
      <w:rPr>
        <w:rFonts w:cs="Times New Roman"/>
      </w:rPr>
    </w:lvl>
  </w:abstractNum>
  <w:abstractNum w:abstractNumId="14" w15:restartNumberingAfterBreak="0">
    <w:nsid w:val="58074B65"/>
    <w:multiLevelType w:val="hybridMultilevel"/>
    <w:tmpl w:val="83F0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241B4"/>
    <w:multiLevelType w:val="hybridMultilevel"/>
    <w:tmpl w:val="D65E934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5D1A710E"/>
    <w:multiLevelType w:val="hybridMultilevel"/>
    <w:tmpl w:val="58F08134"/>
    <w:lvl w:ilvl="0" w:tplc="FA8C7934">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7" w15:restartNumberingAfterBreak="0">
    <w:nsid w:val="63C42C85"/>
    <w:multiLevelType w:val="multilevel"/>
    <w:tmpl w:val="63C42C85"/>
    <w:lvl w:ilvl="0">
      <w:start w:val="1"/>
      <w:numFmt w:val="bullet"/>
      <w:lvlText w:val=""/>
      <w:lvlPicBulletId w:val="0"/>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64DD451F"/>
    <w:multiLevelType w:val="hybridMultilevel"/>
    <w:tmpl w:val="D69A8EA2"/>
    <w:lvl w:ilvl="0" w:tplc="0409001B">
      <w:start w:val="1"/>
      <w:numFmt w:val="lowerRoman"/>
      <w:lvlText w:val="%1."/>
      <w:lvlJc w:val="right"/>
      <w:pPr>
        <w:ind w:left="1440" w:hanging="720"/>
      </w:pPr>
      <w:rPr>
        <w:rFonts w:hint="default"/>
      </w:rPr>
    </w:lvl>
    <w:lvl w:ilvl="1" w:tplc="44090019" w:tentative="1">
      <w:start w:val="1"/>
      <w:numFmt w:val="lowerLetter"/>
      <w:lvlText w:val="%2."/>
      <w:lvlJc w:val="left"/>
      <w:pPr>
        <w:ind w:left="1170" w:hanging="360"/>
      </w:pPr>
    </w:lvl>
    <w:lvl w:ilvl="2" w:tplc="4409001B" w:tentative="1">
      <w:start w:val="1"/>
      <w:numFmt w:val="lowerRoman"/>
      <w:lvlText w:val="%3."/>
      <w:lvlJc w:val="right"/>
      <w:pPr>
        <w:ind w:left="1890" w:hanging="180"/>
      </w:pPr>
    </w:lvl>
    <w:lvl w:ilvl="3" w:tplc="4409000F" w:tentative="1">
      <w:start w:val="1"/>
      <w:numFmt w:val="decimal"/>
      <w:lvlText w:val="%4."/>
      <w:lvlJc w:val="left"/>
      <w:pPr>
        <w:ind w:left="2610" w:hanging="360"/>
      </w:pPr>
    </w:lvl>
    <w:lvl w:ilvl="4" w:tplc="44090019" w:tentative="1">
      <w:start w:val="1"/>
      <w:numFmt w:val="lowerLetter"/>
      <w:lvlText w:val="%5."/>
      <w:lvlJc w:val="left"/>
      <w:pPr>
        <w:ind w:left="3330" w:hanging="360"/>
      </w:pPr>
    </w:lvl>
    <w:lvl w:ilvl="5" w:tplc="4409001B" w:tentative="1">
      <w:start w:val="1"/>
      <w:numFmt w:val="lowerRoman"/>
      <w:lvlText w:val="%6."/>
      <w:lvlJc w:val="right"/>
      <w:pPr>
        <w:ind w:left="4050" w:hanging="180"/>
      </w:pPr>
    </w:lvl>
    <w:lvl w:ilvl="6" w:tplc="4409000F" w:tentative="1">
      <w:start w:val="1"/>
      <w:numFmt w:val="decimal"/>
      <w:lvlText w:val="%7."/>
      <w:lvlJc w:val="left"/>
      <w:pPr>
        <w:ind w:left="4770" w:hanging="360"/>
      </w:pPr>
    </w:lvl>
    <w:lvl w:ilvl="7" w:tplc="44090019" w:tentative="1">
      <w:start w:val="1"/>
      <w:numFmt w:val="lowerLetter"/>
      <w:lvlText w:val="%8."/>
      <w:lvlJc w:val="left"/>
      <w:pPr>
        <w:ind w:left="5490" w:hanging="360"/>
      </w:pPr>
    </w:lvl>
    <w:lvl w:ilvl="8" w:tplc="4409001B" w:tentative="1">
      <w:start w:val="1"/>
      <w:numFmt w:val="lowerRoman"/>
      <w:lvlText w:val="%9."/>
      <w:lvlJc w:val="right"/>
      <w:pPr>
        <w:ind w:left="6210" w:hanging="180"/>
      </w:pPr>
    </w:lvl>
  </w:abstractNum>
  <w:abstractNum w:abstractNumId="19" w15:restartNumberingAfterBreak="0">
    <w:nsid w:val="76C24743"/>
    <w:multiLevelType w:val="hybridMultilevel"/>
    <w:tmpl w:val="9C1A419E"/>
    <w:lvl w:ilvl="0" w:tplc="9FEEE09E">
      <w:start w:val="1"/>
      <w:numFmt w:val="lowerRoman"/>
      <w:lvlText w:val="(%1)"/>
      <w:lvlJc w:val="left"/>
      <w:pPr>
        <w:ind w:left="171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CB05150"/>
    <w:multiLevelType w:val="hybridMultilevel"/>
    <w:tmpl w:val="E5E65780"/>
    <w:lvl w:ilvl="0" w:tplc="FF1EEB0C">
      <w:start w:val="1"/>
      <w:numFmt w:val="lowerRoman"/>
      <w:lvlText w:val="(%1)"/>
      <w:lvlJc w:val="left"/>
      <w:pPr>
        <w:ind w:left="1710" w:hanging="720"/>
      </w:pPr>
      <w:rPr>
        <w:rFonts w:hint="default"/>
      </w:rPr>
    </w:lvl>
    <w:lvl w:ilvl="1" w:tplc="44090019" w:tentative="1">
      <w:start w:val="1"/>
      <w:numFmt w:val="lowerLetter"/>
      <w:lvlText w:val="%2."/>
      <w:lvlJc w:val="left"/>
      <w:pPr>
        <w:ind w:left="2070" w:hanging="360"/>
      </w:pPr>
    </w:lvl>
    <w:lvl w:ilvl="2" w:tplc="4409001B" w:tentative="1">
      <w:start w:val="1"/>
      <w:numFmt w:val="lowerRoman"/>
      <w:lvlText w:val="%3."/>
      <w:lvlJc w:val="right"/>
      <w:pPr>
        <w:ind w:left="2790" w:hanging="180"/>
      </w:pPr>
    </w:lvl>
    <w:lvl w:ilvl="3" w:tplc="4409000F" w:tentative="1">
      <w:start w:val="1"/>
      <w:numFmt w:val="decimal"/>
      <w:lvlText w:val="%4."/>
      <w:lvlJc w:val="left"/>
      <w:pPr>
        <w:ind w:left="3510" w:hanging="360"/>
      </w:pPr>
    </w:lvl>
    <w:lvl w:ilvl="4" w:tplc="44090019" w:tentative="1">
      <w:start w:val="1"/>
      <w:numFmt w:val="lowerLetter"/>
      <w:lvlText w:val="%5."/>
      <w:lvlJc w:val="left"/>
      <w:pPr>
        <w:ind w:left="4230" w:hanging="360"/>
      </w:pPr>
    </w:lvl>
    <w:lvl w:ilvl="5" w:tplc="4409001B" w:tentative="1">
      <w:start w:val="1"/>
      <w:numFmt w:val="lowerRoman"/>
      <w:lvlText w:val="%6."/>
      <w:lvlJc w:val="right"/>
      <w:pPr>
        <w:ind w:left="4950" w:hanging="180"/>
      </w:pPr>
    </w:lvl>
    <w:lvl w:ilvl="6" w:tplc="4409000F" w:tentative="1">
      <w:start w:val="1"/>
      <w:numFmt w:val="decimal"/>
      <w:lvlText w:val="%7."/>
      <w:lvlJc w:val="left"/>
      <w:pPr>
        <w:ind w:left="5670" w:hanging="360"/>
      </w:pPr>
    </w:lvl>
    <w:lvl w:ilvl="7" w:tplc="44090019" w:tentative="1">
      <w:start w:val="1"/>
      <w:numFmt w:val="lowerLetter"/>
      <w:lvlText w:val="%8."/>
      <w:lvlJc w:val="left"/>
      <w:pPr>
        <w:ind w:left="6390" w:hanging="360"/>
      </w:pPr>
    </w:lvl>
    <w:lvl w:ilvl="8" w:tplc="4409001B" w:tentative="1">
      <w:start w:val="1"/>
      <w:numFmt w:val="lowerRoman"/>
      <w:lvlText w:val="%9."/>
      <w:lvlJc w:val="right"/>
      <w:pPr>
        <w:ind w:left="7110" w:hanging="180"/>
      </w:pPr>
    </w:lvl>
  </w:abstractNum>
  <w:num w:numId="1">
    <w:abstractNumId w:val="1"/>
  </w:num>
  <w:num w:numId="2">
    <w:abstractNumId w:val="5"/>
  </w:num>
  <w:num w:numId="3">
    <w:abstractNumId w:val="2"/>
  </w:num>
  <w:num w:numId="4">
    <w:abstractNumId w:val="20"/>
  </w:num>
  <w:num w:numId="5">
    <w:abstractNumId w:val="11"/>
  </w:num>
  <w:num w:numId="6">
    <w:abstractNumId w:val="7"/>
  </w:num>
  <w:num w:numId="7">
    <w:abstractNumId w:val="15"/>
  </w:num>
  <w:num w:numId="8">
    <w:abstractNumId w:val="16"/>
  </w:num>
  <w:num w:numId="9">
    <w:abstractNumId w:val="0"/>
  </w:num>
  <w:num w:numId="10">
    <w:abstractNumId w:val="8"/>
  </w:num>
  <w:num w:numId="11">
    <w:abstractNumId w:val="13"/>
  </w:num>
  <w:num w:numId="12">
    <w:abstractNumId w:val="12"/>
  </w:num>
  <w:num w:numId="13">
    <w:abstractNumId w:val="3"/>
  </w:num>
  <w:num w:numId="14">
    <w:abstractNumId w:val="4"/>
  </w:num>
  <w:num w:numId="15">
    <w:abstractNumId w:val="14"/>
  </w:num>
  <w:num w:numId="16">
    <w:abstractNumId w:val="6"/>
  </w:num>
  <w:num w:numId="17">
    <w:abstractNumId w:val="10"/>
  </w:num>
  <w:num w:numId="18">
    <w:abstractNumId w:val="19"/>
  </w:num>
  <w:num w:numId="19">
    <w:abstractNumId w:val="17"/>
  </w:num>
  <w:num w:numId="20">
    <w:abstractNumId w:val="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1F"/>
    <w:rsid w:val="00004391"/>
    <w:rsid w:val="00013280"/>
    <w:rsid w:val="00016E00"/>
    <w:rsid w:val="0002056D"/>
    <w:rsid w:val="00022F97"/>
    <w:rsid w:val="000240CA"/>
    <w:rsid w:val="000273AB"/>
    <w:rsid w:val="00032577"/>
    <w:rsid w:val="00032EB7"/>
    <w:rsid w:val="00032FC7"/>
    <w:rsid w:val="00036435"/>
    <w:rsid w:val="00036C3E"/>
    <w:rsid w:val="0003760A"/>
    <w:rsid w:val="00037D5E"/>
    <w:rsid w:val="00044363"/>
    <w:rsid w:val="00052B78"/>
    <w:rsid w:val="00052E19"/>
    <w:rsid w:val="00053869"/>
    <w:rsid w:val="0006016C"/>
    <w:rsid w:val="00060963"/>
    <w:rsid w:val="00060D86"/>
    <w:rsid w:val="0006368A"/>
    <w:rsid w:val="0006635A"/>
    <w:rsid w:val="000678CE"/>
    <w:rsid w:val="00072969"/>
    <w:rsid w:val="00074918"/>
    <w:rsid w:val="00076547"/>
    <w:rsid w:val="000768B6"/>
    <w:rsid w:val="00077532"/>
    <w:rsid w:val="00081989"/>
    <w:rsid w:val="00083947"/>
    <w:rsid w:val="00083F6D"/>
    <w:rsid w:val="000864CA"/>
    <w:rsid w:val="000871C8"/>
    <w:rsid w:val="000922E0"/>
    <w:rsid w:val="000952E7"/>
    <w:rsid w:val="000979D1"/>
    <w:rsid w:val="000A31D1"/>
    <w:rsid w:val="000A57D8"/>
    <w:rsid w:val="000B215A"/>
    <w:rsid w:val="000B21E1"/>
    <w:rsid w:val="000B475F"/>
    <w:rsid w:val="000B4ABC"/>
    <w:rsid w:val="000B4C12"/>
    <w:rsid w:val="000C5429"/>
    <w:rsid w:val="000C54C2"/>
    <w:rsid w:val="000D2968"/>
    <w:rsid w:val="000D4A0F"/>
    <w:rsid w:val="000D5281"/>
    <w:rsid w:val="000D6B91"/>
    <w:rsid w:val="000E0ADE"/>
    <w:rsid w:val="000E7E18"/>
    <w:rsid w:val="000F0BCA"/>
    <w:rsid w:val="000F5EF7"/>
    <w:rsid w:val="00113D9F"/>
    <w:rsid w:val="00114D23"/>
    <w:rsid w:val="001169AA"/>
    <w:rsid w:val="0011781B"/>
    <w:rsid w:val="00125847"/>
    <w:rsid w:val="00135F72"/>
    <w:rsid w:val="00136330"/>
    <w:rsid w:val="00140618"/>
    <w:rsid w:val="00141A1C"/>
    <w:rsid w:val="00142817"/>
    <w:rsid w:val="001430ED"/>
    <w:rsid w:val="00144705"/>
    <w:rsid w:val="001460E3"/>
    <w:rsid w:val="001466ED"/>
    <w:rsid w:val="0015249A"/>
    <w:rsid w:val="00152E3A"/>
    <w:rsid w:val="00153CDD"/>
    <w:rsid w:val="0015793E"/>
    <w:rsid w:val="0016150E"/>
    <w:rsid w:val="001629DF"/>
    <w:rsid w:val="00162F20"/>
    <w:rsid w:val="0016772B"/>
    <w:rsid w:val="001706A0"/>
    <w:rsid w:val="00170D52"/>
    <w:rsid w:val="00171E1B"/>
    <w:rsid w:val="00176B91"/>
    <w:rsid w:val="00177DC0"/>
    <w:rsid w:val="00177F73"/>
    <w:rsid w:val="0018234C"/>
    <w:rsid w:val="001834AB"/>
    <w:rsid w:val="001835BC"/>
    <w:rsid w:val="00184C38"/>
    <w:rsid w:val="00186C04"/>
    <w:rsid w:val="001903FF"/>
    <w:rsid w:val="0019757A"/>
    <w:rsid w:val="001A1D13"/>
    <w:rsid w:val="001A2A5E"/>
    <w:rsid w:val="001A42FC"/>
    <w:rsid w:val="001A55A8"/>
    <w:rsid w:val="001A5A35"/>
    <w:rsid w:val="001A659B"/>
    <w:rsid w:val="001A72CA"/>
    <w:rsid w:val="001B203C"/>
    <w:rsid w:val="001C3927"/>
    <w:rsid w:val="001C5340"/>
    <w:rsid w:val="001C5C88"/>
    <w:rsid w:val="001D0B7A"/>
    <w:rsid w:val="001D154D"/>
    <w:rsid w:val="001D5843"/>
    <w:rsid w:val="001E18B5"/>
    <w:rsid w:val="001E1C64"/>
    <w:rsid w:val="001E23F0"/>
    <w:rsid w:val="001F5710"/>
    <w:rsid w:val="001F5947"/>
    <w:rsid w:val="001F6337"/>
    <w:rsid w:val="001F7146"/>
    <w:rsid w:val="002006F7"/>
    <w:rsid w:val="00206163"/>
    <w:rsid w:val="0021372F"/>
    <w:rsid w:val="002208B5"/>
    <w:rsid w:val="00222E62"/>
    <w:rsid w:val="00225F1C"/>
    <w:rsid w:val="0023311F"/>
    <w:rsid w:val="002348D9"/>
    <w:rsid w:val="00235286"/>
    <w:rsid w:val="002359A6"/>
    <w:rsid w:val="00237D2C"/>
    <w:rsid w:val="0024157D"/>
    <w:rsid w:val="00241C4C"/>
    <w:rsid w:val="00242D53"/>
    <w:rsid w:val="00243DCE"/>
    <w:rsid w:val="002449D3"/>
    <w:rsid w:val="00245369"/>
    <w:rsid w:val="0024737E"/>
    <w:rsid w:val="002539E3"/>
    <w:rsid w:val="00256CD9"/>
    <w:rsid w:val="002722CB"/>
    <w:rsid w:val="002745E5"/>
    <w:rsid w:val="00274C9C"/>
    <w:rsid w:val="002758F2"/>
    <w:rsid w:val="00280DDE"/>
    <w:rsid w:val="0028145E"/>
    <w:rsid w:val="00286563"/>
    <w:rsid w:val="0029263E"/>
    <w:rsid w:val="002932D9"/>
    <w:rsid w:val="00293529"/>
    <w:rsid w:val="00294DB8"/>
    <w:rsid w:val="00295E78"/>
    <w:rsid w:val="00297A07"/>
    <w:rsid w:val="002A053B"/>
    <w:rsid w:val="002A0F9E"/>
    <w:rsid w:val="002A76BB"/>
    <w:rsid w:val="002B39E1"/>
    <w:rsid w:val="002B57FC"/>
    <w:rsid w:val="002B585D"/>
    <w:rsid w:val="002B6431"/>
    <w:rsid w:val="002B6BDB"/>
    <w:rsid w:val="002B7396"/>
    <w:rsid w:val="002C4E5A"/>
    <w:rsid w:val="002C6AB8"/>
    <w:rsid w:val="002D469A"/>
    <w:rsid w:val="002D5D90"/>
    <w:rsid w:val="002E0230"/>
    <w:rsid w:val="002E4E02"/>
    <w:rsid w:val="002E5516"/>
    <w:rsid w:val="002E7C1D"/>
    <w:rsid w:val="002F691C"/>
    <w:rsid w:val="00301E91"/>
    <w:rsid w:val="00302EC0"/>
    <w:rsid w:val="0030743B"/>
    <w:rsid w:val="003074FD"/>
    <w:rsid w:val="003129A3"/>
    <w:rsid w:val="00320BA1"/>
    <w:rsid w:val="0032111A"/>
    <w:rsid w:val="0032152C"/>
    <w:rsid w:val="00326444"/>
    <w:rsid w:val="003264BF"/>
    <w:rsid w:val="00326FF3"/>
    <w:rsid w:val="00334C29"/>
    <w:rsid w:val="00336B05"/>
    <w:rsid w:val="003372D0"/>
    <w:rsid w:val="0034028D"/>
    <w:rsid w:val="003438A1"/>
    <w:rsid w:val="00344320"/>
    <w:rsid w:val="00352608"/>
    <w:rsid w:val="003544A4"/>
    <w:rsid w:val="003557F6"/>
    <w:rsid w:val="00356143"/>
    <w:rsid w:val="00356836"/>
    <w:rsid w:val="00356C53"/>
    <w:rsid w:val="00360E69"/>
    <w:rsid w:val="00364A12"/>
    <w:rsid w:val="00365987"/>
    <w:rsid w:val="00366FD4"/>
    <w:rsid w:val="00370B08"/>
    <w:rsid w:val="00371841"/>
    <w:rsid w:val="00372835"/>
    <w:rsid w:val="0037386D"/>
    <w:rsid w:val="003739B7"/>
    <w:rsid w:val="00374BAE"/>
    <w:rsid w:val="00385491"/>
    <w:rsid w:val="00385D29"/>
    <w:rsid w:val="00386B7B"/>
    <w:rsid w:val="0039620B"/>
    <w:rsid w:val="00396AAA"/>
    <w:rsid w:val="0039760B"/>
    <w:rsid w:val="003A13B1"/>
    <w:rsid w:val="003A372E"/>
    <w:rsid w:val="003A487F"/>
    <w:rsid w:val="003B03DA"/>
    <w:rsid w:val="003B6CF4"/>
    <w:rsid w:val="003B7B63"/>
    <w:rsid w:val="003C67BD"/>
    <w:rsid w:val="003D4FEA"/>
    <w:rsid w:val="003D53EC"/>
    <w:rsid w:val="003D73E9"/>
    <w:rsid w:val="003E6515"/>
    <w:rsid w:val="003E664D"/>
    <w:rsid w:val="003E72CF"/>
    <w:rsid w:val="003E7E96"/>
    <w:rsid w:val="003F2E01"/>
    <w:rsid w:val="003F3860"/>
    <w:rsid w:val="0040020F"/>
    <w:rsid w:val="004007B7"/>
    <w:rsid w:val="00400B63"/>
    <w:rsid w:val="00400D6F"/>
    <w:rsid w:val="00405A1B"/>
    <w:rsid w:val="00414E96"/>
    <w:rsid w:val="00421219"/>
    <w:rsid w:val="00421548"/>
    <w:rsid w:val="004261BB"/>
    <w:rsid w:val="00431E3A"/>
    <w:rsid w:val="00432824"/>
    <w:rsid w:val="00442AE3"/>
    <w:rsid w:val="004450CC"/>
    <w:rsid w:val="00446E6B"/>
    <w:rsid w:val="004501E8"/>
    <w:rsid w:val="00450FAF"/>
    <w:rsid w:val="00455727"/>
    <w:rsid w:val="00462440"/>
    <w:rsid w:val="00463909"/>
    <w:rsid w:val="004647F8"/>
    <w:rsid w:val="00473754"/>
    <w:rsid w:val="00473D55"/>
    <w:rsid w:val="00474141"/>
    <w:rsid w:val="0047522E"/>
    <w:rsid w:val="00477FCA"/>
    <w:rsid w:val="00480D14"/>
    <w:rsid w:val="00481589"/>
    <w:rsid w:val="0048327B"/>
    <w:rsid w:val="004856AB"/>
    <w:rsid w:val="00485C48"/>
    <w:rsid w:val="00485F25"/>
    <w:rsid w:val="00492B2E"/>
    <w:rsid w:val="00495DF1"/>
    <w:rsid w:val="00496BD4"/>
    <w:rsid w:val="0049778C"/>
    <w:rsid w:val="004A2640"/>
    <w:rsid w:val="004A34F9"/>
    <w:rsid w:val="004A4C55"/>
    <w:rsid w:val="004A7172"/>
    <w:rsid w:val="004B3F47"/>
    <w:rsid w:val="004B759E"/>
    <w:rsid w:val="004C0B03"/>
    <w:rsid w:val="004C0E2D"/>
    <w:rsid w:val="004C4183"/>
    <w:rsid w:val="004C4950"/>
    <w:rsid w:val="004C6041"/>
    <w:rsid w:val="004D1623"/>
    <w:rsid w:val="004D1E52"/>
    <w:rsid w:val="004D2F85"/>
    <w:rsid w:val="004D3B32"/>
    <w:rsid w:val="004D7009"/>
    <w:rsid w:val="004D7BD7"/>
    <w:rsid w:val="004E0438"/>
    <w:rsid w:val="004E3C6B"/>
    <w:rsid w:val="004E4C37"/>
    <w:rsid w:val="004E51BB"/>
    <w:rsid w:val="004E6580"/>
    <w:rsid w:val="004F080C"/>
    <w:rsid w:val="004F2F9C"/>
    <w:rsid w:val="004F6315"/>
    <w:rsid w:val="00500DC9"/>
    <w:rsid w:val="00512D50"/>
    <w:rsid w:val="005132B3"/>
    <w:rsid w:val="005141E1"/>
    <w:rsid w:val="0051670A"/>
    <w:rsid w:val="00525B59"/>
    <w:rsid w:val="00527F34"/>
    <w:rsid w:val="0053196A"/>
    <w:rsid w:val="00532475"/>
    <w:rsid w:val="005343DC"/>
    <w:rsid w:val="005348A0"/>
    <w:rsid w:val="005349D0"/>
    <w:rsid w:val="00537848"/>
    <w:rsid w:val="005379A5"/>
    <w:rsid w:val="00537B32"/>
    <w:rsid w:val="0054095F"/>
    <w:rsid w:val="00545666"/>
    <w:rsid w:val="00551CC5"/>
    <w:rsid w:val="0056180C"/>
    <w:rsid w:val="00571C67"/>
    <w:rsid w:val="00575FA9"/>
    <w:rsid w:val="0057738F"/>
    <w:rsid w:val="00577DD5"/>
    <w:rsid w:val="0058258D"/>
    <w:rsid w:val="00582DD8"/>
    <w:rsid w:val="00586CC3"/>
    <w:rsid w:val="00594B86"/>
    <w:rsid w:val="0059593A"/>
    <w:rsid w:val="005970F4"/>
    <w:rsid w:val="0059765A"/>
    <w:rsid w:val="005977B9"/>
    <w:rsid w:val="00597E19"/>
    <w:rsid w:val="005A3968"/>
    <w:rsid w:val="005A5427"/>
    <w:rsid w:val="005B0021"/>
    <w:rsid w:val="005B3D37"/>
    <w:rsid w:val="005B5225"/>
    <w:rsid w:val="005B7D03"/>
    <w:rsid w:val="005C32F8"/>
    <w:rsid w:val="005C4FD4"/>
    <w:rsid w:val="005C5E19"/>
    <w:rsid w:val="005D2604"/>
    <w:rsid w:val="005D6F22"/>
    <w:rsid w:val="005E7E52"/>
    <w:rsid w:val="005F092C"/>
    <w:rsid w:val="005F2D95"/>
    <w:rsid w:val="005F6315"/>
    <w:rsid w:val="00606E58"/>
    <w:rsid w:val="00611968"/>
    <w:rsid w:val="00612339"/>
    <w:rsid w:val="0061301F"/>
    <w:rsid w:val="006137EE"/>
    <w:rsid w:val="006178DA"/>
    <w:rsid w:val="0062089C"/>
    <w:rsid w:val="00620CE8"/>
    <w:rsid w:val="00622FFD"/>
    <w:rsid w:val="0062423B"/>
    <w:rsid w:val="006243D5"/>
    <w:rsid w:val="006267A1"/>
    <w:rsid w:val="00627FA3"/>
    <w:rsid w:val="006337CD"/>
    <w:rsid w:val="0063520E"/>
    <w:rsid w:val="00640D23"/>
    <w:rsid w:val="00641AC3"/>
    <w:rsid w:val="00642880"/>
    <w:rsid w:val="00642F9D"/>
    <w:rsid w:val="00644172"/>
    <w:rsid w:val="0065094D"/>
    <w:rsid w:val="00657FCB"/>
    <w:rsid w:val="00660033"/>
    <w:rsid w:val="00661C71"/>
    <w:rsid w:val="006624D5"/>
    <w:rsid w:val="00662DA9"/>
    <w:rsid w:val="00663E80"/>
    <w:rsid w:val="00665F36"/>
    <w:rsid w:val="006676CA"/>
    <w:rsid w:val="006700BA"/>
    <w:rsid w:val="0067117D"/>
    <w:rsid w:val="00672217"/>
    <w:rsid w:val="00672D09"/>
    <w:rsid w:val="0067679F"/>
    <w:rsid w:val="00676EA8"/>
    <w:rsid w:val="0068335D"/>
    <w:rsid w:val="00684CE0"/>
    <w:rsid w:val="00685779"/>
    <w:rsid w:val="00685F90"/>
    <w:rsid w:val="006923E8"/>
    <w:rsid w:val="00692528"/>
    <w:rsid w:val="00692961"/>
    <w:rsid w:val="006953C2"/>
    <w:rsid w:val="00695C35"/>
    <w:rsid w:val="00696D8F"/>
    <w:rsid w:val="006977EE"/>
    <w:rsid w:val="00697B3D"/>
    <w:rsid w:val="006A0A61"/>
    <w:rsid w:val="006A1E74"/>
    <w:rsid w:val="006A750A"/>
    <w:rsid w:val="006A7D3E"/>
    <w:rsid w:val="006B4518"/>
    <w:rsid w:val="006B6365"/>
    <w:rsid w:val="006C09EA"/>
    <w:rsid w:val="006C0F2E"/>
    <w:rsid w:val="006C14E2"/>
    <w:rsid w:val="006C1CFC"/>
    <w:rsid w:val="006C2B96"/>
    <w:rsid w:val="006D315C"/>
    <w:rsid w:val="006D335F"/>
    <w:rsid w:val="006D4C41"/>
    <w:rsid w:val="006D54D3"/>
    <w:rsid w:val="006D5DA5"/>
    <w:rsid w:val="006D643B"/>
    <w:rsid w:val="006D7591"/>
    <w:rsid w:val="006E16AA"/>
    <w:rsid w:val="006E3570"/>
    <w:rsid w:val="006E591A"/>
    <w:rsid w:val="006F2291"/>
    <w:rsid w:val="006F2BAC"/>
    <w:rsid w:val="006F2D51"/>
    <w:rsid w:val="006F310B"/>
    <w:rsid w:val="006F3BDE"/>
    <w:rsid w:val="006F3F8D"/>
    <w:rsid w:val="006F72FD"/>
    <w:rsid w:val="00701676"/>
    <w:rsid w:val="0070271F"/>
    <w:rsid w:val="00705774"/>
    <w:rsid w:val="007104F8"/>
    <w:rsid w:val="00710793"/>
    <w:rsid w:val="00713B2A"/>
    <w:rsid w:val="007210B5"/>
    <w:rsid w:val="0072125D"/>
    <w:rsid w:val="0072626C"/>
    <w:rsid w:val="0072631F"/>
    <w:rsid w:val="0073408C"/>
    <w:rsid w:val="0073528B"/>
    <w:rsid w:val="00735963"/>
    <w:rsid w:val="0074041B"/>
    <w:rsid w:val="00742D1B"/>
    <w:rsid w:val="00750822"/>
    <w:rsid w:val="007523E2"/>
    <w:rsid w:val="00754ECA"/>
    <w:rsid w:val="00755D34"/>
    <w:rsid w:val="00755F82"/>
    <w:rsid w:val="00756D8D"/>
    <w:rsid w:val="00757B15"/>
    <w:rsid w:val="00765BB2"/>
    <w:rsid w:val="00766B9F"/>
    <w:rsid w:val="007670FD"/>
    <w:rsid w:val="0077123D"/>
    <w:rsid w:val="00771977"/>
    <w:rsid w:val="0077341F"/>
    <w:rsid w:val="007750D3"/>
    <w:rsid w:val="00781262"/>
    <w:rsid w:val="007818C7"/>
    <w:rsid w:val="00782D21"/>
    <w:rsid w:val="00782DAF"/>
    <w:rsid w:val="00783E61"/>
    <w:rsid w:val="00786664"/>
    <w:rsid w:val="00786A0C"/>
    <w:rsid w:val="00794070"/>
    <w:rsid w:val="007963AF"/>
    <w:rsid w:val="007A0E50"/>
    <w:rsid w:val="007A5310"/>
    <w:rsid w:val="007A68CB"/>
    <w:rsid w:val="007A6D7E"/>
    <w:rsid w:val="007A6F6D"/>
    <w:rsid w:val="007B07D2"/>
    <w:rsid w:val="007B175F"/>
    <w:rsid w:val="007B1FAC"/>
    <w:rsid w:val="007B3360"/>
    <w:rsid w:val="007C2631"/>
    <w:rsid w:val="007C3714"/>
    <w:rsid w:val="007C4373"/>
    <w:rsid w:val="007C4B5D"/>
    <w:rsid w:val="007C5C32"/>
    <w:rsid w:val="007C68A4"/>
    <w:rsid w:val="007C6D14"/>
    <w:rsid w:val="007C761D"/>
    <w:rsid w:val="007D04F6"/>
    <w:rsid w:val="007D1EE3"/>
    <w:rsid w:val="007D3D32"/>
    <w:rsid w:val="007D6EC4"/>
    <w:rsid w:val="007E2615"/>
    <w:rsid w:val="007E2734"/>
    <w:rsid w:val="007E2C96"/>
    <w:rsid w:val="007E756E"/>
    <w:rsid w:val="007F086D"/>
    <w:rsid w:val="007F6391"/>
    <w:rsid w:val="00800832"/>
    <w:rsid w:val="00802ABC"/>
    <w:rsid w:val="00802F05"/>
    <w:rsid w:val="00805EA4"/>
    <w:rsid w:val="00810C23"/>
    <w:rsid w:val="00810CD7"/>
    <w:rsid w:val="00821F4E"/>
    <w:rsid w:val="00823850"/>
    <w:rsid w:val="00825657"/>
    <w:rsid w:val="0082609A"/>
    <w:rsid w:val="00831203"/>
    <w:rsid w:val="00836AE5"/>
    <w:rsid w:val="00847593"/>
    <w:rsid w:val="00850D26"/>
    <w:rsid w:val="00850E97"/>
    <w:rsid w:val="00875C10"/>
    <w:rsid w:val="0087775C"/>
    <w:rsid w:val="00880D8F"/>
    <w:rsid w:val="0088509E"/>
    <w:rsid w:val="0088672E"/>
    <w:rsid w:val="00887F86"/>
    <w:rsid w:val="008973C3"/>
    <w:rsid w:val="008978A5"/>
    <w:rsid w:val="008A1A0B"/>
    <w:rsid w:val="008A1ACE"/>
    <w:rsid w:val="008A3363"/>
    <w:rsid w:val="008A5E9F"/>
    <w:rsid w:val="008B0FE2"/>
    <w:rsid w:val="008B22FF"/>
    <w:rsid w:val="008B549F"/>
    <w:rsid w:val="008C225F"/>
    <w:rsid w:val="008C49CF"/>
    <w:rsid w:val="008C61E1"/>
    <w:rsid w:val="008C63A6"/>
    <w:rsid w:val="008C6675"/>
    <w:rsid w:val="008C7B78"/>
    <w:rsid w:val="008D311A"/>
    <w:rsid w:val="008D466C"/>
    <w:rsid w:val="008D542A"/>
    <w:rsid w:val="008D58B3"/>
    <w:rsid w:val="008D6056"/>
    <w:rsid w:val="008E2690"/>
    <w:rsid w:val="008E7314"/>
    <w:rsid w:val="008F18FE"/>
    <w:rsid w:val="008F1CC2"/>
    <w:rsid w:val="008F3067"/>
    <w:rsid w:val="008F5C8E"/>
    <w:rsid w:val="00916680"/>
    <w:rsid w:val="00924AE9"/>
    <w:rsid w:val="00925913"/>
    <w:rsid w:val="00930E8B"/>
    <w:rsid w:val="009313FD"/>
    <w:rsid w:val="009343A7"/>
    <w:rsid w:val="00934592"/>
    <w:rsid w:val="009408A4"/>
    <w:rsid w:val="00941D51"/>
    <w:rsid w:val="00943D50"/>
    <w:rsid w:val="00945F22"/>
    <w:rsid w:val="00950062"/>
    <w:rsid w:val="0095162C"/>
    <w:rsid w:val="00955A4E"/>
    <w:rsid w:val="00956698"/>
    <w:rsid w:val="009607E3"/>
    <w:rsid w:val="0096237F"/>
    <w:rsid w:val="0096476B"/>
    <w:rsid w:val="00966CF0"/>
    <w:rsid w:val="00970F5D"/>
    <w:rsid w:val="009717D0"/>
    <w:rsid w:val="0097373A"/>
    <w:rsid w:val="009738A9"/>
    <w:rsid w:val="00980B5B"/>
    <w:rsid w:val="009820F1"/>
    <w:rsid w:val="009822B1"/>
    <w:rsid w:val="00983D63"/>
    <w:rsid w:val="00985DC1"/>
    <w:rsid w:val="009863E0"/>
    <w:rsid w:val="00990E52"/>
    <w:rsid w:val="00991168"/>
    <w:rsid w:val="009924CE"/>
    <w:rsid w:val="00994BEE"/>
    <w:rsid w:val="00996D3C"/>
    <w:rsid w:val="00997EC8"/>
    <w:rsid w:val="009A0811"/>
    <w:rsid w:val="009A3324"/>
    <w:rsid w:val="009A718C"/>
    <w:rsid w:val="009B0D79"/>
    <w:rsid w:val="009B5ECC"/>
    <w:rsid w:val="009C0775"/>
    <w:rsid w:val="009C319C"/>
    <w:rsid w:val="009C4ED6"/>
    <w:rsid w:val="009C50FE"/>
    <w:rsid w:val="009D1E85"/>
    <w:rsid w:val="009D343D"/>
    <w:rsid w:val="009D3F58"/>
    <w:rsid w:val="009D4E4E"/>
    <w:rsid w:val="009D700D"/>
    <w:rsid w:val="009E1F0D"/>
    <w:rsid w:val="009E27D3"/>
    <w:rsid w:val="009E4BF4"/>
    <w:rsid w:val="009E547F"/>
    <w:rsid w:val="009F570E"/>
    <w:rsid w:val="009F6F26"/>
    <w:rsid w:val="00A02856"/>
    <w:rsid w:val="00A038FF"/>
    <w:rsid w:val="00A117D5"/>
    <w:rsid w:val="00A14A4F"/>
    <w:rsid w:val="00A17951"/>
    <w:rsid w:val="00A22E8E"/>
    <w:rsid w:val="00A2694E"/>
    <w:rsid w:val="00A27D4C"/>
    <w:rsid w:val="00A37E0D"/>
    <w:rsid w:val="00A401F4"/>
    <w:rsid w:val="00A42F4E"/>
    <w:rsid w:val="00A44192"/>
    <w:rsid w:val="00A46822"/>
    <w:rsid w:val="00A52189"/>
    <w:rsid w:val="00A569CC"/>
    <w:rsid w:val="00A61779"/>
    <w:rsid w:val="00A632B1"/>
    <w:rsid w:val="00A6502C"/>
    <w:rsid w:val="00A663BC"/>
    <w:rsid w:val="00A725A5"/>
    <w:rsid w:val="00A7389C"/>
    <w:rsid w:val="00A73E3A"/>
    <w:rsid w:val="00A7684E"/>
    <w:rsid w:val="00A76CEE"/>
    <w:rsid w:val="00A87B73"/>
    <w:rsid w:val="00A9478A"/>
    <w:rsid w:val="00A94B75"/>
    <w:rsid w:val="00A96851"/>
    <w:rsid w:val="00AA1FC7"/>
    <w:rsid w:val="00AA48E5"/>
    <w:rsid w:val="00AA721C"/>
    <w:rsid w:val="00AA7E71"/>
    <w:rsid w:val="00AB0417"/>
    <w:rsid w:val="00AB1DE8"/>
    <w:rsid w:val="00AB1FFE"/>
    <w:rsid w:val="00AB71D3"/>
    <w:rsid w:val="00AB7B4B"/>
    <w:rsid w:val="00AC13F4"/>
    <w:rsid w:val="00AC3CEB"/>
    <w:rsid w:val="00AC4AFD"/>
    <w:rsid w:val="00AC6968"/>
    <w:rsid w:val="00AD4F72"/>
    <w:rsid w:val="00AD52F0"/>
    <w:rsid w:val="00AD681F"/>
    <w:rsid w:val="00AD7172"/>
    <w:rsid w:val="00AD7ED6"/>
    <w:rsid w:val="00AE02EB"/>
    <w:rsid w:val="00AE7E69"/>
    <w:rsid w:val="00AF16F7"/>
    <w:rsid w:val="00AF3009"/>
    <w:rsid w:val="00AF3442"/>
    <w:rsid w:val="00AF35D9"/>
    <w:rsid w:val="00AF4A44"/>
    <w:rsid w:val="00AF7A9E"/>
    <w:rsid w:val="00B01619"/>
    <w:rsid w:val="00B03239"/>
    <w:rsid w:val="00B04943"/>
    <w:rsid w:val="00B0562E"/>
    <w:rsid w:val="00B06FD1"/>
    <w:rsid w:val="00B10AA4"/>
    <w:rsid w:val="00B11377"/>
    <w:rsid w:val="00B155D9"/>
    <w:rsid w:val="00B1794A"/>
    <w:rsid w:val="00B25DC4"/>
    <w:rsid w:val="00B31372"/>
    <w:rsid w:val="00B31F26"/>
    <w:rsid w:val="00B40F17"/>
    <w:rsid w:val="00B42DA6"/>
    <w:rsid w:val="00B456F4"/>
    <w:rsid w:val="00B544C7"/>
    <w:rsid w:val="00B6185D"/>
    <w:rsid w:val="00B66F23"/>
    <w:rsid w:val="00B779D5"/>
    <w:rsid w:val="00B77EAF"/>
    <w:rsid w:val="00B82972"/>
    <w:rsid w:val="00B8331C"/>
    <w:rsid w:val="00B83C02"/>
    <w:rsid w:val="00B84C3D"/>
    <w:rsid w:val="00B90101"/>
    <w:rsid w:val="00B92658"/>
    <w:rsid w:val="00B928AD"/>
    <w:rsid w:val="00B92987"/>
    <w:rsid w:val="00B93EF1"/>
    <w:rsid w:val="00B9629F"/>
    <w:rsid w:val="00B96471"/>
    <w:rsid w:val="00B9667D"/>
    <w:rsid w:val="00BA3B2A"/>
    <w:rsid w:val="00BA3B40"/>
    <w:rsid w:val="00BA4B3F"/>
    <w:rsid w:val="00BA5A7F"/>
    <w:rsid w:val="00BB187A"/>
    <w:rsid w:val="00BC00AE"/>
    <w:rsid w:val="00BC5298"/>
    <w:rsid w:val="00BC5493"/>
    <w:rsid w:val="00BD250E"/>
    <w:rsid w:val="00BD397F"/>
    <w:rsid w:val="00BD46B5"/>
    <w:rsid w:val="00BD79EB"/>
    <w:rsid w:val="00BE3B9B"/>
    <w:rsid w:val="00BE4D24"/>
    <w:rsid w:val="00BE606D"/>
    <w:rsid w:val="00BF39E6"/>
    <w:rsid w:val="00BF446B"/>
    <w:rsid w:val="00BF47DE"/>
    <w:rsid w:val="00BF5AB1"/>
    <w:rsid w:val="00BF7DC1"/>
    <w:rsid w:val="00C009D9"/>
    <w:rsid w:val="00C0291E"/>
    <w:rsid w:val="00C047E3"/>
    <w:rsid w:val="00C057E7"/>
    <w:rsid w:val="00C07AAD"/>
    <w:rsid w:val="00C14DE8"/>
    <w:rsid w:val="00C15785"/>
    <w:rsid w:val="00C162C9"/>
    <w:rsid w:val="00C16FC4"/>
    <w:rsid w:val="00C224DC"/>
    <w:rsid w:val="00C2313D"/>
    <w:rsid w:val="00C24D24"/>
    <w:rsid w:val="00C24EB7"/>
    <w:rsid w:val="00C2578A"/>
    <w:rsid w:val="00C31C63"/>
    <w:rsid w:val="00C31EA3"/>
    <w:rsid w:val="00C33484"/>
    <w:rsid w:val="00C34B96"/>
    <w:rsid w:val="00C3571D"/>
    <w:rsid w:val="00C41B9E"/>
    <w:rsid w:val="00C41E67"/>
    <w:rsid w:val="00C4514E"/>
    <w:rsid w:val="00C476C7"/>
    <w:rsid w:val="00C47C9E"/>
    <w:rsid w:val="00C52243"/>
    <w:rsid w:val="00C53300"/>
    <w:rsid w:val="00C53976"/>
    <w:rsid w:val="00C5524F"/>
    <w:rsid w:val="00C62743"/>
    <w:rsid w:val="00C63A09"/>
    <w:rsid w:val="00C63B4E"/>
    <w:rsid w:val="00C64494"/>
    <w:rsid w:val="00C65F1C"/>
    <w:rsid w:val="00C668C0"/>
    <w:rsid w:val="00C671AC"/>
    <w:rsid w:val="00C72D3D"/>
    <w:rsid w:val="00C72E06"/>
    <w:rsid w:val="00C76043"/>
    <w:rsid w:val="00C773DF"/>
    <w:rsid w:val="00C800D6"/>
    <w:rsid w:val="00C81A7F"/>
    <w:rsid w:val="00C8270B"/>
    <w:rsid w:val="00C927E7"/>
    <w:rsid w:val="00C93DCE"/>
    <w:rsid w:val="00C940AB"/>
    <w:rsid w:val="00C96F2F"/>
    <w:rsid w:val="00CA064E"/>
    <w:rsid w:val="00CA19FD"/>
    <w:rsid w:val="00CA54DA"/>
    <w:rsid w:val="00CB1679"/>
    <w:rsid w:val="00CB21A4"/>
    <w:rsid w:val="00CB2698"/>
    <w:rsid w:val="00CB3927"/>
    <w:rsid w:val="00CB4853"/>
    <w:rsid w:val="00CB7C89"/>
    <w:rsid w:val="00CB7E18"/>
    <w:rsid w:val="00CC2558"/>
    <w:rsid w:val="00CC2A6E"/>
    <w:rsid w:val="00CC7952"/>
    <w:rsid w:val="00CD176C"/>
    <w:rsid w:val="00CD24A7"/>
    <w:rsid w:val="00CD25ED"/>
    <w:rsid w:val="00CD3767"/>
    <w:rsid w:val="00CD6382"/>
    <w:rsid w:val="00CE140A"/>
    <w:rsid w:val="00CE28E8"/>
    <w:rsid w:val="00CE394F"/>
    <w:rsid w:val="00CE6B49"/>
    <w:rsid w:val="00CF2604"/>
    <w:rsid w:val="00D03CD6"/>
    <w:rsid w:val="00D03E1F"/>
    <w:rsid w:val="00D03F8B"/>
    <w:rsid w:val="00D045B9"/>
    <w:rsid w:val="00D0625C"/>
    <w:rsid w:val="00D16A42"/>
    <w:rsid w:val="00D17042"/>
    <w:rsid w:val="00D21795"/>
    <w:rsid w:val="00D22834"/>
    <w:rsid w:val="00D23E5D"/>
    <w:rsid w:val="00D26308"/>
    <w:rsid w:val="00D2795C"/>
    <w:rsid w:val="00D346AB"/>
    <w:rsid w:val="00D34DA9"/>
    <w:rsid w:val="00D36293"/>
    <w:rsid w:val="00D370AF"/>
    <w:rsid w:val="00D4399D"/>
    <w:rsid w:val="00D44E1F"/>
    <w:rsid w:val="00D454A7"/>
    <w:rsid w:val="00D50E3F"/>
    <w:rsid w:val="00D57655"/>
    <w:rsid w:val="00D609F4"/>
    <w:rsid w:val="00D61A3F"/>
    <w:rsid w:val="00D64DC2"/>
    <w:rsid w:val="00D6555B"/>
    <w:rsid w:val="00D67009"/>
    <w:rsid w:val="00D72972"/>
    <w:rsid w:val="00D72A21"/>
    <w:rsid w:val="00D72D66"/>
    <w:rsid w:val="00D74D03"/>
    <w:rsid w:val="00D76A16"/>
    <w:rsid w:val="00D77F38"/>
    <w:rsid w:val="00D806A2"/>
    <w:rsid w:val="00D82D35"/>
    <w:rsid w:val="00D87CC6"/>
    <w:rsid w:val="00D932FB"/>
    <w:rsid w:val="00D942E8"/>
    <w:rsid w:val="00D94C4B"/>
    <w:rsid w:val="00DA5DCB"/>
    <w:rsid w:val="00DA6D6C"/>
    <w:rsid w:val="00DB1017"/>
    <w:rsid w:val="00DB2536"/>
    <w:rsid w:val="00DC32F5"/>
    <w:rsid w:val="00DC3CA6"/>
    <w:rsid w:val="00DC410E"/>
    <w:rsid w:val="00DC7BAB"/>
    <w:rsid w:val="00DD31E8"/>
    <w:rsid w:val="00DD3D5F"/>
    <w:rsid w:val="00DD44F2"/>
    <w:rsid w:val="00DD5371"/>
    <w:rsid w:val="00DD5F05"/>
    <w:rsid w:val="00DE2CF0"/>
    <w:rsid w:val="00DF501D"/>
    <w:rsid w:val="00E01929"/>
    <w:rsid w:val="00E0346F"/>
    <w:rsid w:val="00E053F5"/>
    <w:rsid w:val="00E05A75"/>
    <w:rsid w:val="00E115E2"/>
    <w:rsid w:val="00E12EA6"/>
    <w:rsid w:val="00E13DF2"/>
    <w:rsid w:val="00E16548"/>
    <w:rsid w:val="00E16D4F"/>
    <w:rsid w:val="00E2065D"/>
    <w:rsid w:val="00E2378B"/>
    <w:rsid w:val="00E24EBE"/>
    <w:rsid w:val="00E270CE"/>
    <w:rsid w:val="00E30161"/>
    <w:rsid w:val="00E33645"/>
    <w:rsid w:val="00E34852"/>
    <w:rsid w:val="00E37FDE"/>
    <w:rsid w:val="00E420F2"/>
    <w:rsid w:val="00E50832"/>
    <w:rsid w:val="00E52A3F"/>
    <w:rsid w:val="00E56CD0"/>
    <w:rsid w:val="00E6078A"/>
    <w:rsid w:val="00E6351A"/>
    <w:rsid w:val="00E63B4F"/>
    <w:rsid w:val="00E64EC1"/>
    <w:rsid w:val="00E70E0B"/>
    <w:rsid w:val="00E71F08"/>
    <w:rsid w:val="00E73BDF"/>
    <w:rsid w:val="00E73F03"/>
    <w:rsid w:val="00E76CF3"/>
    <w:rsid w:val="00E84ED5"/>
    <w:rsid w:val="00E85ECA"/>
    <w:rsid w:val="00E92746"/>
    <w:rsid w:val="00E96378"/>
    <w:rsid w:val="00EA264A"/>
    <w:rsid w:val="00EA35E5"/>
    <w:rsid w:val="00EA3C51"/>
    <w:rsid w:val="00EA500E"/>
    <w:rsid w:val="00EA72C5"/>
    <w:rsid w:val="00EB1291"/>
    <w:rsid w:val="00EB3DE7"/>
    <w:rsid w:val="00EB4CD7"/>
    <w:rsid w:val="00EB5AD8"/>
    <w:rsid w:val="00EB6EEE"/>
    <w:rsid w:val="00EC4D04"/>
    <w:rsid w:val="00EC56EA"/>
    <w:rsid w:val="00ED5FF4"/>
    <w:rsid w:val="00EE0A5F"/>
    <w:rsid w:val="00EE1361"/>
    <w:rsid w:val="00EE464C"/>
    <w:rsid w:val="00EE7F1D"/>
    <w:rsid w:val="00EE7FA4"/>
    <w:rsid w:val="00F01BF0"/>
    <w:rsid w:val="00F04E40"/>
    <w:rsid w:val="00F118A8"/>
    <w:rsid w:val="00F16B45"/>
    <w:rsid w:val="00F17F7E"/>
    <w:rsid w:val="00F21BDF"/>
    <w:rsid w:val="00F21C32"/>
    <w:rsid w:val="00F21D64"/>
    <w:rsid w:val="00F24396"/>
    <w:rsid w:val="00F245A1"/>
    <w:rsid w:val="00F27F9F"/>
    <w:rsid w:val="00F32723"/>
    <w:rsid w:val="00F35A99"/>
    <w:rsid w:val="00F41778"/>
    <w:rsid w:val="00F515AA"/>
    <w:rsid w:val="00F562C4"/>
    <w:rsid w:val="00F56754"/>
    <w:rsid w:val="00F6209D"/>
    <w:rsid w:val="00F666D0"/>
    <w:rsid w:val="00F6691B"/>
    <w:rsid w:val="00F66980"/>
    <w:rsid w:val="00F764C0"/>
    <w:rsid w:val="00F81E98"/>
    <w:rsid w:val="00F876DC"/>
    <w:rsid w:val="00F906D9"/>
    <w:rsid w:val="00F90C4E"/>
    <w:rsid w:val="00F92BCF"/>
    <w:rsid w:val="00F9601D"/>
    <w:rsid w:val="00F97259"/>
    <w:rsid w:val="00FB3735"/>
    <w:rsid w:val="00FB58EE"/>
    <w:rsid w:val="00FC0A7C"/>
    <w:rsid w:val="00FC1B6C"/>
    <w:rsid w:val="00FC2D3B"/>
    <w:rsid w:val="00FC33FA"/>
    <w:rsid w:val="00FC42EA"/>
    <w:rsid w:val="00FC4F53"/>
    <w:rsid w:val="00FC5957"/>
    <w:rsid w:val="00FC725D"/>
    <w:rsid w:val="00FC7696"/>
    <w:rsid w:val="00FD44B6"/>
    <w:rsid w:val="00FD456E"/>
    <w:rsid w:val="00FD62C4"/>
    <w:rsid w:val="00FE32BC"/>
    <w:rsid w:val="00FE7E40"/>
    <w:rsid w:val="00FF482A"/>
    <w:rsid w:val="00FF61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20B3C"/>
  <w15:docId w15:val="{B40673C8-6D25-4295-A01E-A18345D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91"/>
    <w:pPr>
      <w:spacing w:after="200" w:line="276" w:lineRule="auto"/>
    </w:pPr>
    <w:rPr>
      <w:sz w:val="22"/>
      <w:szCs w:val="22"/>
    </w:rPr>
  </w:style>
  <w:style w:type="paragraph" w:styleId="Heading1">
    <w:name w:val="heading 1"/>
    <w:basedOn w:val="Normal"/>
    <w:next w:val="Normal"/>
    <w:link w:val="Heading1Char"/>
    <w:uiPriority w:val="9"/>
    <w:qFormat/>
    <w:rsid w:val="0072631F"/>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autoRedefine/>
    <w:uiPriority w:val="9"/>
    <w:unhideWhenUsed/>
    <w:qFormat/>
    <w:rsid w:val="00BD250E"/>
    <w:pPr>
      <w:keepNext/>
      <w:keepLines/>
      <w:bidi/>
      <w:spacing w:after="0"/>
      <w:ind w:left="1440" w:hanging="720"/>
      <w:outlineLvl w:val="1"/>
    </w:pPr>
    <w:rPr>
      <w:rFonts w:cs="Calibri"/>
      <w:b/>
      <w:bCs/>
      <w:szCs w:val="26"/>
    </w:rPr>
  </w:style>
  <w:style w:type="paragraph" w:styleId="Heading3">
    <w:name w:val="heading 3"/>
    <w:basedOn w:val="Normal"/>
    <w:next w:val="Normal"/>
    <w:link w:val="Heading3Char"/>
    <w:uiPriority w:val="9"/>
    <w:unhideWhenUsed/>
    <w:qFormat/>
    <w:rsid w:val="00AF35D9"/>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31F"/>
    <w:pPr>
      <w:pBdr>
        <w:bottom w:val="single" w:sz="8" w:space="4" w:color="4F81BD"/>
      </w:pBdr>
      <w:spacing w:after="300" w:line="240" w:lineRule="auto"/>
      <w:contextualSpacing/>
    </w:pPr>
    <w:rPr>
      <w:rFonts w:ascii="Cambria"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72631F"/>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72631F"/>
    <w:pPr>
      <w:numPr>
        <w:ilvl w:val="1"/>
      </w:numPr>
    </w:pPr>
    <w:rPr>
      <w:rFonts w:ascii="Cambria"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72631F"/>
    <w:rPr>
      <w:rFonts w:ascii="Cambria" w:eastAsia="Times New Roman"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72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1F"/>
    <w:rPr>
      <w:rFonts w:ascii="Tahoma" w:hAnsi="Tahoma" w:cs="Tahoma"/>
      <w:sz w:val="16"/>
      <w:szCs w:val="16"/>
    </w:rPr>
  </w:style>
  <w:style w:type="character" w:customStyle="1" w:styleId="Heading1Char">
    <w:name w:val="Heading 1 Char"/>
    <w:basedOn w:val="DefaultParagraphFont"/>
    <w:link w:val="Heading1"/>
    <w:uiPriority w:val="9"/>
    <w:rsid w:val="0072631F"/>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72631F"/>
    <w:pPr>
      <w:outlineLvl w:val="9"/>
    </w:pPr>
    <w:rPr>
      <w:lang w:eastAsia="ja-JP"/>
    </w:rPr>
  </w:style>
  <w:style w:type="paragraph" w:styleId="TOC1">
    <w:name w:val="toc 1"/>
    <w:basedOn w:val="Normal"/>
    <w:next w:val="Normal"/>
    <w:autoRedefine/>
    <w:uiPriority w:val="39"/>
    <w:unhideWhenUsed/>
    <w:rsid w:val="00786A0C"/>
    <w:pPr>
      <w:spacing w:after="100"/>
    </w:pPr>
  </w:style>
  <w:style w:type="character" w:styleId="Hyperlink">
    <w:name w:val="Hyperlink"/>
    <w:basedOn w:val="DefaultParagraphFont"/>
    <w:uiPriority w:val="99"/>
    <w:unhideWhenUsed/>
    <w:rsid w:val="00786A0C"/>
    <w:rPr>
      <w:color w:val="0000FF"/>
      <w:u w:val="single"/>
    </w:rPr>
  </w:style>
  <w:style w:type="character" w:customStyle="1" w:styleId="Heading2Char">
    <w:name w:val="Heading 2 Char"/>
    <w:basedOn w:val="DefaultParagraphFont"/>
    <w:link w:val="Heading2"/>
    <w:uiPriority w:val="9"/>
    <w:rsid w:val="00BD250E"/>
    <w:rPr>
      <w:rFonts w:eastAsia="Times New Roman" w:cs="Calibri"/>
      <w:b/>
      <w:bCs/>
      <w:szCs w:val="26"/>
    </w:rPr>
  </w:style>
  <w:style w:type="paragraph" w:styleId="TOC2">
    <w:name w:val="toc 2"/>
    <w:basedOn w:val="Normal"/>
    <w:next w:val="Normal"/>
    <w:autoRedefine/>
    <w:uiPriority w:val="39"/>
    <w:unhideWhenUsed/>
    <w:rsid w:val="00735963"/>
    <w:pPr>
      <w:tabs>
        <w:tab w:val="left" w:pos="880"/>
        <w:tab w:val="right" w:leader="dot" w:pos="9016"/>
      </w:tabs>
      <w:spacing w:after="100"/>
      <w:ind w:left="630" w:hanging="630"/>
    </w:pPr>
  </w:style>
  <w:style w:type="paragraph" w:styleId="Header">
    <w:name w:val="header"/>
    <w:basedOn w:val="Normal"/>
    <w:link w:val="HeaderChar"/>
    <w:uiPriority w:val="99"/>
    <w:unhideWhenUsed/>
    <w:rsid w:val="0057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8F"/>
  </w:style>
  <w:style w:type="paragraph" w:styleId="Footer">
    <w:name w:val="footer"/>
    <w:basedOn w:val="Normal"/>
    <w:link w:val="FooterChar"/>
    <w:uiPriority w:val="99"/>
    <w:unhideWhenUsed/>
    <w:rsid w:val="0057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8F"/>
  </w:style>
  <w:style w:type="paragraph" w:styleId="ListParagraph">
    <w:name w:val="List Paragraph"/>
    <w:basedOn w:val="Normal"/>
    <w:uiPriority w:val="34"/>
    <w:qFormat/>
    <w:rsid w:val="006B6365"/>
    <w:pPr>
      <w:ind w:left="720"/>
      <w:contextualSpacing/>
    </w:pPr>
  </w:style>
  <w:style w:type="character" w:customStyle="1" w:styleId="Heading3Char">
    <w:name w:val="Heading 3 Char"/>
    <w:basedOn w:val="DefaultParagraphFont"/>
    <w:link w:val="Heading3"/>
    <w:uiPriority w:val="9"/>
    <w:rsid w:val="00AF35D9"/>
    <w:rPr>
      <w:rFonts w:ascii="Cambria" w:eastAsia="Times New Roman" w:hAnsi="Cambria" w:cs="Times New Roman"/>
      <w:b/>
      <w:bCs/>
      <w:color w:val="4F81BD"/>
    </w:rPr>
  </w:style>
  <w:style w:type="paragraph" w:styleId="TOC3">
    <w:name w:val="toc 3"/>
    <w:basedOn w:val="Normal"/>
    <w:next w:val="Normal"/>
    <w:autoRedefine/>
    <w:uiPriority w:val="39"/>
    <w:unhideWhenUsed/>
    <w:rsid w:val="0047522E"/>
    <w:pPr>
      <w:spacing w:after="100"/>
      <w:ind w:left="440"/>
    </w:pPr>
  </w:style>
  <w:style w:type="table" w:styleId="TableGrid">
    <w:name w:val="Table Grid"/>
    <w:basedOn w:val="TableNormal"/>
    <w:uiPriority w:val="39"/>
    <w:rsid w:val="00C5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3529"/>
    <w:rPr>
      <w:sz w:val="16"/>
      <w:szCs w:val="16"/>
    </w:rPr>
  </w:style>
  <w:style w:type="paragraph" w:styleId="CommentText">
    <w:name w:val="annotation text"/>
    <w:basedOn w:val="Normal"/>
    <w:link w:val="CommentTextChar"/>
    <w:uiPriority w:val="99"/>
    <w:unhideWhenUsed/>
    <w:rsid w:val="00293529"/>
    <w:pPr>
      <w:spacing w:line="240" w:lineRule="auto"/>
    </w:pPr>
    <w:rPr>
      <w:sz w:val="20"/>
      <w:szCs w:val="20"/>
    </w:rPr>
  </w:style>
  <w:style w:type="character" w:customStyle="1" w:styleId="CommentTextChar">
    <w:name w:val="Comment Text Char"/>
    <w:basedOn w:val="DefaultParagraphFont"/>
    <w:link w:val="CommentText"/>
    <w:uiPriority w:val="99"/>
    <w:rsid w:val="00293529"/>
    <w:rPr>
      <w:sz w:val="20"/>
      <w:szCs w:val="20"/>
    </w:rPr>
  </w:style>
  <w:style w:type="paragraph" w:styleId="CommentSubject">
    <w:name w:val="annotation subject"/>
    <w:basedOn w:val="CommentText"/>
    <w:next w:val="CommentText"/>
    <w:link w:val="CommentSubjectChar"/>
    <w:uiPriority w:val="99"/>
    <w:semiHidden/>
    <w:unhideWhenUsed/>
    <w:rsid w:val="00293529"/>
    <w:rPr>
      <w:b/>
      <w:bCs/>
    </w:rPr>
  </w:style>
  <w:style w:type="character" w:customStyle="1" w:styleId="CommentSubjectChar">
    <w:name w:val="Comment Subject Char"/>
    <w:basedOn w:val="CommentTextChar"/>
    <w:link w:val="CommentSubject"/>
    <w:uiPriority w:val="99"/>
    <w:semiHidden/>
    <w:rsid w:val="00293529"/>
    <w:rPr>
      <w:b/>
      <w:bCs/>
      <w:sz w:val="20"/>
      <w:szCs w:val="20"/>
    </w:rPr>
  </w:style>
  <w:style w:type="paragraph" w:styleId="Revision">
    <w:name w:val="Revision"/>
    <w:hidden/>
    <w:uiPriority w:val="99"/>
    <w:semiHidden/>
    <w:rsid w:val="00B31F26"/>
    <w:rPr>
      <w:sz w:val="22"/>
      <w:szCs w:val="22"/>
    </w:rPr>
  </w:style>
  <w:style w:type="paragraph" w:styleId="NormalWeb">
    <w:name w:val="Normal (Web)"/>
    <w:basedOn w:val="Normal"/>
    <w:uiPriority w:val="99"/>
    <w:unhideWhenUsed/>
    <w:rsid w:val="00B1137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7396"/>
    <w:rPr>
      <w:color w:val="800080"/>
      <w:u w:val="single"/>
    </w:rPr>
  </w:style>
  <w:style w:type="paragraph" w:styleId="FootnoteText">
    <w:name w:val="footnote text"/>
    <w:basedOn w:val="Normal"/>
    <w:link w:val="FootnoteTextChar"/>
    <w:uiPriority w:val="99"/>
    <w:semiHidden/>
    <w:unhideWhenUsed/>
    <w:rsid w:val="00B03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239"/>
    <w:rPr>
      <w:sz w:val="20"/>
      <w:szCs w:val="20"/>
      <w:lang w:val="en-US"/>
    </w:rPr>
  </w:style>
  <w:style w:type="character" w:styleId="FootnoteReference">
    <w:name w:val="footnote reference"/>
    <w:basedOn w:val="DefaultParagraphFont"/>
    <w:uiPriority w:val="99"/>
    <w:semiHidden/>
    <w:unhideWhenUsed/>
    <w:rsid w:val="00B03239"/>
    <w:rPr>
      <w:vertAlign w:val="superscript"/>
    </w:rPr>
  </w:style>
  <w:style w:type="paragraph" w:styleId="NoSpacing">
    <w:name w:val="No Spacing"/>
    <w:uiPriority w:val="1"/>
    <w:qFormat/>
    <w:rsid w:val="00044363"/>
    <w:rPr>
      <w:sz w:val="22"/>
      <w:szCs w:val="22"/>
    </w:rPr>
  </w:style>
  <w:style w:type="paragraph" w:customStyle="1" w:styleId="ListParagraph1">
    <w:name w:val="List Paragraph1"/>
    <w:basedOn w:val="Normal"/>
    <w:uiPriority w:val="34"/>
    <w:qFormat/>
    <w:rsid w:val="00243DCE"/>
    <w:pPr>
      <w:ind w:left="720"/>
      <w:contextualSpacing/>
    </w:pPr>
  </w:style>
  <w:style w:type="paragraph" w:customStyle="1" w:styleId="NoSpacing1">
    <w:name w:val="No Spacing1"/>
    <w:uiPriority w:val="1"/>
    <w:qFormat/>
    <w:rsid w:val="00243DCE"/>
    <w:rPr>
      <w:sz w:val="22"/>
      <w:szCs w:val="22"/>
    </w:rPr>
  </w:style>
  <w:style w:type="paragraph" w:customStyle="1" w:styleId="7F164CA3BF9C4373845ECB452A5D9922">
    <w:name w:val="7F164CA3BF9C4373845ECB452A5D9922"/>
    <w:rsid w:val="001D154D"/>
    <w:pPr>
      <w:spacing w:after="200" w:line="276" w:lineRule="auto"/>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649">
      <w:bodyDiv w:val="1"/>
      <w:marLeft w:val="0"/>
      <w:marRight w:val="0"/>
      <w:marTop w:val="0"/>
      <w:marBottom w:val="0"/>
      <w:divBdr>
        <w:top w:val="none" w:sz="0" w:space="0" w:color="auto"/>
        <w:left w:val="none" w:sz="0" w:space="0" w:color="auto"/>
        <w:bottom w:val="none" w:sz="0" w:space="0" w:color="auto"/>
        <w:right w:val="none" w:sz="0" w:space="0" w:color="auto"/>
      </w:divBdr>
    </w:div>
    <w:div w:id="679504433">
      <w:bodyDiv w:val="1"/>
      <w:marLeft w:val="0"/>
      <w:marRight w:val="0"/>
      <w:marTop w:val="0"/>
      <w:marBottom w:val="0"/>
      <w:divBdr>
        <w:top w:val="none" w:sz="0" w:space="0" w:color="auto"/>
        <w:left w:val="none" w:sz="0" w:space="0" w:color="auto"/>
        <w:bottom w:val="none" w:sz="0" w:space="0" w:color="auto"/>
        <w:right w:val="none" w:sz="0" w:space="0" w:color="auto"/>
      </w:divBdr>
    </w:div>
    <w:div w:id="772701708">
      <w:bodyDiv w:val="1"/>
      <w:marLeft w:val="0"/>
      <w:marRight w:val="0"/>
      <w:marTop w:val="0"/>
      <w:marBottom w:val="0"/>
      <w:divBdr>
        <w:top w:val="none" w:sz="0" w:space="0" w:color="auto"/>
        <w:left w:val="none" w:sz="0" w:space="0" w:color="auto"/>
        <w:bottom w:val="none" w:sz="0" w:space="0" w:color="auto"/>
        <w:right w:val="none" w:sz="0" w:space="0" w:color="auto"/>
      </w:divBdr>
    </w:div>
    <w:div w:id="1287156179">
      <w:bodyDiv w:val="1"/>
      <w:marLeft w:val="0"/>
      <w:marRight w:val="0"/>
      <w:marTop w:val="0"/>
      <w:marBottom w:val="0"/>
      <w:divBdr>
        <w:top w:val="none" w:sz="0" w:space="0" w:color="auto"/>
        <w:left w:val="none" w:sz="0" w:space="0" w:color="auto"/>
        <w:bottom w:val="none" w:sz="0" w:space="0" w:color="auto"/>
        <w:right w:val="none" w:sz="0" w:space="0" w:color="auto"/>
      </w:divBdr>
    </w:div>
    <w:div w:id="1310669261">
      <w:bodyDiv w:val="1"/>
      <w:marLeft w:val="0"/>
      <w:marRight w:val="0"/>
      <w:marTop w:val="0"/>
      <w:marBottom w:val="0"/>
      <w:divBdr>
        <w:top w:val="none" w:sz="0" w:space="0" w:color="auto"/>
        <w:left w:val="none" w:sz="0" w:space="0" w:color="auto"/>
        <w:bottom w:val="none" w:sz="0" w:space="0" w:color="auto"/>
        <w:right w:val="none" w:sz="0" w:space="0" w:color="auto"/>
      </w:divBdr>
    </w:div>
    <w:div w:id="15926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95D2A0-19C2-4BD0-B164-A974F2F6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6635</Words>
  <Characters>37825</Characters>
  <Application>Microsoft Office Word</Application>
  <DocSecurity>0</DocSecurity>
  <Lines>315</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دليل عملي حول تقييم قدرات الفرع المؤسسية.</vt:lpstr>
      <vt:lpstr>دليل عملي حول تقييم قدرات الفرع المؤسسية.</vt:lpstr>
    </vt:vector>
  </TitlesOfParts>
  <Company>IFRC</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عملي حول تقييم قدرات الفرع المؤسسية.</dc:title>
  <dc:subject>تقييم قدرات الفرع المؤسسية )بوكا)</dc:subject>
  <dc:creator>www.RMLingo.com</dc:creator>
  <cp:lastModifiedBy>Fedra Agnes Prekop</cp:lastModifiedBy>
  <cp:revision>2</cp:revision>
  <cp:lastPrinted>2016-08-13T05:29:00Z</cp:lastPrinted>
  <dcterms:created xsi:type="dcterms:W3CDTF">2021-05-13T15:30:00Z</dcterms:created>
  <dcterms:modified xsi:type="dcterms:W3CDTF">2021-05-13T15:30:00Z</dcterms:modified>
</cp:coreProperties>
</file>